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210" w:rsidRPr="007350C8" w:rsidRDefault="00A30210" w:rsidP="005B7504">
      <w:pPr>
        <w:jc w:val="both"/>
        <w:rPr>
          <w:rFonts w:ascii="Arial" w:hAnsi="Arial" w:cs="Arial"/>
          <w:color w:val="00B050"/>
          <w:lang w:val="sr-Latn-CS"/>
        </w:rPr>
      </w:pPr>
    </w:p>
    <w:p w:rsidR="00A30210" w:rsidRPr="0013598B" w:rsidRDefault="00A30210" w:rsidP="005B7504">
      <w:pPr>
        <w:jc w:val="both"/>
        <w:rPr>
          <w:rFonts w:ascii="Arial" w:hAnsi="Arial" w:cs="Arial"/>
          <w:color w:val="FFC000"/>
          <w:lang w:val="sr-Latn-CS"/>
        </w:rPr>
      </w:pPr>
    </w:p>
    <w:p w:rsidR="00D103AA" w:rsidRPr="007C0452" w:rsidRDefault="00D103AA" w:rsidP="00D103AA">
      <w:pPr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>Saglasno članu 20. Zakona o društvima za osiguranje Republike Srpske (Službeni glasnik Republike Srpske broj 17/05, 01/06, 64/06, 74/10, 47/17 i 58/19), (u daljem tekstu: Zakon RS), na osnovu odredbi Pravilnika o ulaganju sredstava društava za osiguranje (Službeni glasnik Republike Srpske broj: 61/15), a u skladu sa članovima 7. i 10. Odluke o sadržaju mišljenja ovlašćenog aktuara (Službeni glasnik Republike Srpske broj 15/07), daje se:</w:t>
      </w:r>
    </w:p>
    <w:p w:rsidR="00A30210" w:rsidRPr="007C0452" w:rsidRDefault="00A30210" w:rsidP="005B7504">
      <w:pPr>
        <w:jc w:val="both"/>
        <w:rPr>
          <w:rFonts w:ascii="Arial" w:hAnsi="Arial" w:cs="Arial"/>
          <w:lang w:val="sr-Latn-CS"/>
        </w:rPr>
      </w:pPr>
    </w:p>
    <w:p w:rsidR="00A30210" w:rsidRPr="007C0452" w:rsidRDefault="00A30210" w:rsidP="005B7504">
      <w:pPr>
        <w:jc w:val="both"/>
        <w:rPr>
          <w:rFonts w:ascii="Arial" w:hAnsi="Arial" w:cs="Arial"/>
          <w:lang w:val="sr-Latn-CS"/>
        </w:rPr>
      </w:pPr>
    </w:p>
    <w:p w:rsidR="000D79C9" w:rsidRPr="00B9784E" w:rsidRDefault="000D79C9" w:rsidP="005B7504">
      <w:pPr>
        <w:jc w:val="both"/>
        <w:rPr>
          <w:rFonts w:ascii="Arial" w:hAnsi="Arial" w:cs="Arial"/>
          <w:color w:val="92D050"/>
          <w:lang w:val="sr-Latn-CS"/>
        </w:rPr>
      </w:pPr>
    </w:p>
    <w:p w:rsidR="00692EFD" w:rsidRPr="007C0452" w:rsidRDefault="00692EFD" w:rsidP="00692EFD">
      <w:pPr>
        <w:jc w:val="center"/>
        <w:rPr>
          <w:rFonts w:ascii="Arial" w:hAnsi="Arial" w:cs="Arial"/>
          <w:b/>
          <w:lang w:val="sr-Latn-CS"/>
        </w:rPr>
      </w:pPr>
      <w:r w:rsidRPr="007C0452">
        <w:rPr>
          <w:rFonts w:ascii="Arial" w:hAnsi="Arial" w:cs="Arial"/>
          <w:b/>
          <w:lang w:val="sr-Latn-CS"/>
        </w:rPr>
        <w:t>MIŠLJENJE OVLAŠĆENOG AKTUARA</w:t>
      </w:r>
    </w:p>
    <w:p w:rsidR="00692EFD" w:rsidRPr="007C0452" w:rsidRDefault="00692EFD" w:rsidP="00692EFD">
      <w:pPr>
        <w:jc w:val="center"/>
        <w:rPr>
          <w:rFonts w:ascii="Arial" w:hAnsi="Arial" w:cs="Arial"/>
          <w:b/>
          <w:lang w:val="sr-Latn-CS"/>
        </w:rPr>
      </w:pPr>
      <w:r w:rsidRPr="007C0452">
        <w:rPr>
          <w:rFonts w:ascii="Arial" w:hAnsi="Arial" w:cs="Arial"/>
          <w:b/>
          <w:lang w:val="sr-Latn-CS"/>
        </w:rPr>
        <w:t>NA IZVJEŠTAJ O SPROVOĐENJU POLITIKE</w:t>
      </w:r>
    </w:p>
    <w:p w:rsidR="00692EFD" w:rsidRPr="007C0452" w:rsidRDefault="00692EFD" w:rsidP="00692EFD">
      <w:pPr>
        <w:jc w:val="center"/>
        <w:rPr>
          <w:rFonts w:ascii="Arial" w:hAnsi="Arial" w:cs="Arial"/>
          <w:b/>
          <w:lang w:val="sr-Latn-CS"/>
        </w:rPr>
      </w:pPr>
      <w:r w:rsidRPr="007C0452">
        <w:rPr>
          <w:rFonts w:ascii="Arial" w:hAnsi="Arial" w:cs="Arial"/>
          <w:b/>
          <w:lang w:val="sr-Latn-CS"/>
        </w:rPr>
        <w:t>SAOSIGURANJA I REOSIGURANJA</w:t>
      </w:r>
    </w:p>
    <w:p w:rsidR="00A30210" w:rsidRPr="007C0452" w:rsidRDefault="00C41A53" w:rsidP="005B7504">
      <w:pPr>
        <w:jc w:val="center"/>
        <w:rPr>
          <w:rFonts w:ascii="Arial" w:hAnsi="Arial" w:cs="Arial"/>
          <w:b/>
          <w:lang w:val="sr-Latn-CS"/>
        </w:rPr>
      </w:pPr>
      <w:r w:rsidRPr="007C0452">
        <w:rPr>
          <w:rFonts w:ascii="Arial" w:hAnsi="Arial" w:cs="Arial"/>
          <w:b/>
          <w:lang w:val="sr-Latn-CS"/>
        </w:rPr>
        <w:t>’’</w:t>
      </w:r>
      <w:r w:rsidR="00A30210" w:rsidRPr="007C0452">
        <w:rPr>
          <w:rFonts w:ascii="Arial" w:hAnsi="Arial" w:cs="Arial"/>
          <w:b/>
          <w:lang w:val="sr-Latn-CS"/>
        </w:rPr>
        <w:t>DUNAV OSIGURANJA</w:t>
      </w:r>
      <w:r w:rsidRPr="007C0452">
        <w:rPr>
          <w:rFonts w:ascii="Arial" w:hAnsi="Arial" w:cs="Arial"/>
          <w:b/>
          <w:lang w:val="sr-Latn-CS"/>
        </w:rPr>
        <w:t>’’</w:t>
      </w:r>
      <w:r w:rsidR="005A7F8D" w:rsidRPr="007C0452">
        <w:rPr>
          <w:rFonts w:ascii="Arial" w:hAnsi="Arial" w:cs="Arial"/>
          <w:b/>
          <w:lang w:val="sr-Latn-CS"/>
        </w:rPr>
        <w:t xml:space="preserve"> AD BANJA</w:t>
      </w:r>
      <w:r w:rsidR="00A30210" w:rsidRPr="007C0452">
        <w:rPr>
          <w:rFonts w:ascii="Arial" w:hAnsi="Arial" w:cs="Arial"/>
          <w:b/>
          <w:lang w:val="sr-Latn-CS"/>
        </w:rPr>
        <w:t xml:space="preserve">LUKA </w:t>
      </w:r>
    </w:p>
    <w:p w:rsidR="00CA0CBC" w:rsidRPr="007C0452" w:rsidRDefault="00CA0CBC" w:rsidP="00CA0CBC">
      <w:pPr>
        <w:jc w:val="center"/>
        <w:rPr>
          <w:rFonts w:ascii="Arial" w:hAnsi="Arial" w:cs="Arial"/>
          <w:b/>
          <w:lang w:val="sr-Latn-CS"/>
        </w:rPr>
      </w:pPr>
      <w:r w:rsidRPr="007C0452">
        <w:rPr>
          <w:rFonts w:ascii="Arial" w:hAnsi="Arial" w:cs="Arial"/>
          <w:b/>
          <w:lang w:val="sr-Latn-CS"/>
        </w:rPr>
        <w:t xml:space="preserve">ZA </w:t>
      </w:r>
      <w:r w:rsidR="007C0452" w:rsidRPr="007C0452">
        <w:rPr>
          <w:rFonts w:ascii="Arial" w:hAnsi="Arial" w:cs="Arial"/>
          <w:b/>
          <w:lang w:val="sr-Latn-CS"/>
        </w:rPr>
        <w:t>2024.</w:t>
      </w:r>
      <w:r w:rsidRPr="007C0452">
        <w:rPr>
          <w:rFonts w:ascii="Arial" w:hAnsi="Arial" w:cs="Arial"/>
          <w:b/>
          <w:lang w:val="sr-Latn-CS"/>
        </w:rPr>
        <w:t xml:space="preserve"> GODINU</w:t>
      </w:r>
    </w:p>
    <w:p w:rsidR="00A30210" w:rsidRPr="007C0452" w:rsidRDefault="00A30210" w:rsidP="005B7504">
      <w:pPr>
        <w:jc w:val="center"/>
        <w:rPr>
          <w:rFonts w:ascii="Arial" w:hAnsi="Arial" w:cs="Arial"/>
          <w:lang w:val="sr-Latn-CS"/>
        </w:rPr>
      </w:pPr>
    </w:p>
    <w:p w:rsidR="00692EFD" w:rsidRPr="007C0452" w:rsidRDefault="00692EFD" w:rsidP="00692EFD">
      <w:pPr>
        <w:jc w:val="center"/>
        <w:rPr>
          <w:rFonts w:ascii="Arial" w:hAnsi="Arial" w:cs="Arial"/>
          <w:b/>
          <w:u w:val="single"/>
          <w:lang w:val="sr-Latn-CS"/>
        </w:rPr>
      </w:pPr>
      <w:r w:rsidRPr="007C0452">
        <w:rPr>
          <w:rFonts w:ascii="Arial" w:hAnsi="Arial" w:cs="Arial"/>
          <w:b/>
          <w:lang w:val="sr-Latn-CS"/>
        </w:rPr>
        <w:t xml:space="preserve">I  </w:t>
      </w:r>
      <w:r w:rsidRPr="007C0452">
        <w:rPr>
          <w:rFonts w:ascii="Arial" w:hAnsi="Arial" w:cs="Arial"/>
          <w:b/>
          <w:u w:val="single"/>
          <w:lang w:val="sr-Latn-CS"/>
        </w:rPr>
        <w:t>OPŠTI DIO</w:t>
      </w:r>
    </w:p>
    <w:p w:rsidR="00C0464D" w:rsidRPr="007C0452" w:rsidRDefault="00C0464D" w:rsidP="00692EFD">
      <w:pPr>
        <w:jc w:val="center"/>
        <w:rPr>
          <w:rFonts w:ascii="Arial" w:hAnsi="Arial" w:cs="Arial"/>
          <w:b/>
          <w:u w:val="single"/>
          <w:lang w:val="sr-Latn-CS"/>
        </w:rPr>
      </w:pPr>
    </w:p>
    <w:p w:rsidR="00692EFD" w:rsidRPr="00B9784E" w:rsidRDefault="00692EFD" w:rsidP="00692EFD">
      <w:pPr>
        <w:jc w:val="both"/>
        <w:rPr>
          <w:rFonts w:ascii="Arial" w:hAnsi="Arial" w:cs="Arial"/>
          <w:color w:val="92D050"/>
          <w:lang w:val="sr-Latn-CS"/>
        </w:rPr>
      </w:pPr>
    </w:p>
    <w:p w:rsidR="00C2783C" w:rsidRPr="007C0452" w:rsidRDefault="00C2783C" w:rsidP="00C2783C">
      <w:pPr>
        <w:jc w:val="both"/>
        <w:rPr>
          <w:rFonts w:ascii="Arial" w:hAnsi="Arial" w:cs="Arial"/>
          <w:b/>
          <w:lang w:val="sr-Latn-CS"/>
        </w:rPr>
      </w:pPr>
      <w:r w:rsidRPr="007C0452">
        <w:rPr>
          <w:rFonts w:ascii="Arial" w:hAnsi="Arial" w:cs="Arial"/>
          <w:lang w:val="sr-Latn-CS"/>
        </w:rPr>
        <w:t xml:space="preserve">Osiguravajuće društvo: </w:t>
      </w:r>
      <w:r w:rsidRPr="007C0452">
        <w:rPr>
          <w:rFonts w:ascii="Arial" w:hAnsi="Arial" w:cs="Arial"/>
          <w:b/>
          <w:lang w:val="sr-Latn-CS"/>
        </w:rPr>
        <w:t>A.D. ’’Dunav osiguranje’’</w:t>
      </w:r>
    </w:p>
    <w:p w:rsidR="00C2783C" w:rsidRPr="007C0452" w:rsidRDefault="00C2783C" w:rsidP="00C2783C">
      <w:pPr>
        <w:jc w:val="both"/>
        <w:rPr>
          <w:rFonts w:ascii="Arial" w:hAnsi="Arial" w:cs="Arial"/>
          <w:b/>
          <w:lang w:val="sr-Latn-CS"/>
        </w:rPr>
      </w:pPr>
    </w:p>
    <w:p w:rsidR="00C2783C" w:rsidRPr="007C0452" w:rsidRDefault="00C2783C" w:rsidP="00C2783C">
      <w:pPr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>Adresa: Ulica Veselina Masleše broj 28, Banjaluka</w:t>
      </w:r>
    </w:p>
    <w:p w:rsidR="00C2783C" w:rsidRPr="00B9784E" w:rsidRDefault="00C2783C" w:rsidP="00C2783C">
      <w:pPr>
        <w:jc w:val="both"/>
        <w:rPr>
          <w:rFonts w:ascii="Arial" w:hAnsi="Arial" w:cs="Arial"/>
          <w:color w:val="92D050"/>
          <w:lang w:val="sr-Latn-CS"/>
        </w:rPr>
      </w:pPr>
    </w:p>
    <w:p w:rsidR="00C2783C" w:rsidRPr="007C0452" w:rsidRDefault="00C2783C" w:rsidP="00C2783C">
      <w:pPr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>Društvo je registrovano u poreskoj upravi pod JIB: 4400960780003</w:t>
      </w:r>
    </w:p>
    <w:p w:rsidR="00C2783C" w:rsidRPr="007C0452" w:rsidRDefault="00C2783C" w:rsidP="00C2783C">
      <w:pPr>
        <w:jc w:val="both"/>
        <w:rPr>
          <w:rFonts w:ascii="Arial" w:hAnsi="Arial" w:cs="Arial"/>
          <w:lang w:val="sr-Latn-CS"/>
        </w:rPr>
      </w:pPr>
    </w:p>
    <w:p w:rsidR="00C2783C" w:rsidRPr="007C0452" w:rsidRDefault="00C2783C" w:rsidP="00C2783C">
      <w:pPr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 xml:space="preserve">Lice ovlašćeno za zastupanje Društva: </w:t>
      </w:r>
      <w:r w:rsidR="002263E2" w:rsidRPr="007C0452">
        <w:rPr>
          <w:rFonts w:ascii="Arial" w:hAnsi="Arial" w:cs="Arial"/>
          <w:lang w:val="sr-Latn-CS"/>
        </w:rPr>
        <w:t>Bojan Popović, generalni direktor</w:t>
      </w:r>
    </w:p>
    <w:p w:rsidR="00C2783C" w:rsidRPr="007C0452" w:rsidRDefault="00C2783C" w:rsidP="00C2783C">
      <w:pPr>
        <w:jc w:val="both"/>
        <w:rPr>
          <w:rFonts w:ascii="Arial" w:hAnsi="Arial" w:cs="Arial"/>
          <w:lang w:val="sr-Latn-CS"/>
        </w:rPr>
      </w:pPr>
    </w:p>
    <w:p w:rsidR="00D103AA" w:rsidRPr="007C0452" w:rsidRDefault="00D103AA" w:rsidP="00D103AA">
      <w:pPr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>Upisani kapital Društva: 15.341.300,31 KM</w:t>
      </w:r>
    </w:p>
    <w:p w:rsidR="002263E2" w:rsidRPr="00B9784E" w:rsidRDefault="002263E2" w:rsidP="002263E2">
      <w:pPr>
        <w:rPr>
          <w:rFonts w:ascii="Arial" w:hAnsi="Arial" w:cs="Arial"/>
          <w:color w:val="92D050"/>
          <w:lang w:val="sr-Latn-CS"/>
        </w:rPr>
      </w:pPr>
    </w:p>
    <w:p w:rsidR="00C2783C" w:rsidRPr="007C0452" w:rsidRDefault="00C2783C" w:rsidP="002263E2">
      <w:pPr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>Osnivanje i registrovanje kod osnovnog suda:</w:t>
      </w:r>
    </w:p>
    <w:p w:rsidR="00C2783C" w:rsidRPr="007C0452" w:rsidRDefault="00C2783C" w:rsidP="00C2783C">
      <w:pPr>
        <w:autoSpaceDE w:val="0"/>
        <w:autoSpaceDN w:val="0"/>
        <w:adjustRightInd w:val="0"/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 xml:space="preserve">20.12.1991: </w:t>
      </w:r>
      <w:r w:rsidRPr="007C0452">
        <w:rPr>
          <w:rFonts w:ascii="Arial" w:hAnsi="Arial" w:cs="Arial"/>
          <w:iCs/>
          <w:lang w:val="sr-Latn-CS" w:eastAsia="sr-Latn-CS"/>
        </w:rPr>
        <w:t>Upis osnivanja dioničkog društva za osiguranje ''Kosig''  Banjaluka  u sudski registar Osnovnog suda udruženog rada u Banjaluci (</w:t>
      </w:r>
      <w:r w:rsidRPr="007C0452">
        <w:rPr>
          <w:rFonts w:ascii="Arial" w:hAnsi="Arial" w:cs="Arial"/>
          <w:lang w:val="sr-Latn-CS"/>
        </w:rPr>
        <w:t>U/I 2884/91 Uložak  1-2497-00)</w:t>
      </w:r>
    </w:p>
    <w:p w:rsidR="00C2783C" w:rsidRPr="007C0452" w:rsidRDefault="00C2783C" w:rsidP="00C2783C">
      <w:pPr>
        <w:autoSpaceDE w:val="0"/>
        <w:autoSpaceDN w:val="0"/>
        <w:adjustRightInd w:val="0"/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 xml:space="preserve">25.03.1998: </w:t>
      </w:r>
      <w:r w:rsidRPr="007C0452">
        <w:rPr>
          <w:rFonts w:ascii="Arial" w:hAnsi="Arial" w:cs="Arial"/>
          <w:iCs/>
          <w:lang w:val="sr-Latn-CS" w:eastAsia="sr-Latn-CS"/>
        </w:rPr>
        <w:t>Upis promjene naziva kod dioničkog društva za osiguranje ’’Kosig’’ sa potpunom odgovornošću Banjaluka u dioničko društvo za osiguranje ’’Kosig Dunav osiguranje’’ sa PO Banjaluka u sudski registar Osnovnog suda u Banjaluci (</w:t>
      </w:r>
      <w:r w:rsidRPr="007C0452">
        <w:rPr>
          <w:rFonts w:ascii="Arial" w:hAnsi="Arial" w:cs="Arial"/>
          <w:lang w:val="sr-Latn-CS"/>
        </w:rPr>
        <w:t>U/I-266/98 Uložak 1-2497-00)</w:t>
      </w:r>
    </w:p>
    <w:p w:rsidR="00C2783C" w:rsidRPr="007C0452" w:rsidRDefault="00C2783C" w:rsidP="00C2783C">
      <w:pPr>
        <w:autoSpaceDE w:val="0"/>
        <w:autoSpaceDN w:val="0"/>
        <w:adjustRightInd w:val="0"/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 xml:space="preserve">07.10.2002: Upis organizovanja i usklađivanja opštih akata sa odredbama Zakona o osiguranju </w:t>
      </w:r>
      <w:r w:rsidR="00E62591">
        <w:rPr>
          <w:rFonts w:ascii="Arial" w:hAnsi="Arial" w:cs="Arial"/>
          <w:lang w:val="sr-Latn-CS"/>
        </w:rPr>
        <w:t xml:space="preserve">imovine i lica (transformacija </w:t>
      </w:r>
      <w:r w:rsidRPr="007C0452">
        <w:rPr>
          <w:rFonts w:ascii="Arial" w:hAnsi="Arial" w:cs="Arial"/>
          <w:lang w:val="sr-Latn-CS"/>
        </w:rPr>
        <w:t>u akcionarsko društvo za osiguranje) u sudski registar Osnovnog suda u Banjaluci (U/I-1603/2002 Uložak  I-2497-00)</w:t>
      </w:r>
    </w:p>
    <w:p w:rsidR="00C2783C" w:rsidRPr="007C0452" w:rsidRDefault="00C2783C" w:rsidP="00C2783C">
      <w:pPr>
        <w:autoSpaceDE w:val="0"/>
        <w:autoSpaceDN w:val="0"/>
        <w:adjustRightInd w:val="0"/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>25.09.2009: Upis promjene lica ovlašćenog za zastupanje (direktora) Društva u sudski registar Osnovnog suda u Banjaluci (071-0-Reg-09-001582)</w:t>
      </w:r>
    </w:p>
    <w:p w:rsidR="00C2783C" w:rsidRPr="007C0452" w:rsidRDefault="00C2783C" w:rsidP="00C2783C">
      <w:pPr>
        <w:autoSpaceDE w:val="0"/>
        <w:autoSpaceDN w:val="0"/>
        <w:adjustRightInd w:val="0"/>
        <w:jc w:val="both"/>
        <w:rPr>
          <w:rFonts w:ascii="Arial" w:hAnsi="Arial" w:cs="Arial"/>
          <w:iCs/>
          <w:lang w:val="sr-Latn-CS" w:eastAsia="sr-Latn-CS"/>
        </w:rPr>
      </w:pPr>
      <w:r w:rsidRPr="007C0452">
        <w:rPr>
          <w:rFonts w:ascii="Arial" w:hAnsi="Arial" w:cs="Arial"/>
          <w:lang w:val="sr-Latn-CS"/>
        </w:rPr>
        <w:t xml:space="preserve">23.07.2010: </w:t>
      </w:r>
      <w:r w:rsidRPr="007C0452">
        <w:rPr>
          <w:rFonts w:ascii="Arial" w:hAnsi="Arial" w:cs="Arial"/>
          <w:iCs/>
          <w:lang w:val="sr-Latn-CS" w:eastAsia="sr-Latn-CS"/>
        </w:rPr>
        <w:t>Upis promjene naziva dioničkog društva za osiguranje ’’Kosig Dunav osiguranje’’ sa potpunom odgovornošću Banjaluka u akcionarsko društvo za osiguranje ’’Dunav osiguranje’’ Banjaluka u sudski registar Osnovnog suda u Banjaluci  (</w:t>
      </w:r>
      <w:r w:rsidRPr="007C0452">
        <w:rPr>
          <w:rFonts w:ascii="Arial" w:hAnsi="Arial" w:cs="Arial"/>
          <w:lang w:val="sr-Latn-CS"/>
        </w:rPr>
        <w:t>071-0-Reg-10-000996)</w:t>
      </w:r>
    </w:p>
    <w:p w:rsidR="00C2783C" w:rsidRPr="00B9784E" w:rsidRDefault="00C2783C" w:rsidP="003A0626">
      <w:pPr>
        <w:autoSpaceDE w:val="0"/>
        <w:autoSpaceDN w:val="0"/>
        <w:adjustRightInd w:val="0"/>
        <w:rPr>
          <w:rFonts w:ascii="Arial" w:hAnsi="Arial" w:cs="Arial"/>
          <w:color w:val="92D050"/>
          <w:lang w:val="sr-Latn-CS"/>
        </w:rPr>
      </w:pPr>
    </w:p>
    <w:p w:rsidR="002263E2" w:rsidRPr="007C0452" w:rsidRDefault="002263E2" w:rsidP="002263E2">
      <w:pPr>
        <w:pStyle w:val="NormalWeb"/>
        <w:spacing w:before="0" w:beforeAutospacing="0" w:after="0" w:afterAutospacing="0"/>
        <w:jc w:val="both"/>
      </w:pPr>
      <w:r w:rsidRPr="007C0452">
        <w:rPr>
          <w:rFonts w:ascii="Arial" w:hAnsi="Arial" w:cs="Arial"/>
        </w:rPr>
        <w:t>Osnovni kapital Društva iznosi 15.341.300,31 KM.</w:t>
      </w:r>
    </w:p>
    <w:p w:rsidR="00692EFD" w:rsidRPr="00B9784E" w:rsidRDefault="00692EFD" w:rsidP="00692EFD">
      <w:pPr>
        <w:pStyle w:val="NormalWeb"/>
        <w:spacing w:before="0" w:beforeAutospacing="0" w:after="0" w:afterAutospacing="0"/>
        <w:jc w:val="both"/>
        <w:rPr>
          <w:rFonts w:ascii="Arial" w:hAnsi="Arial" w:cs="Arial"/>
          <w:iCs/>
          <w:color w:val="92D050"/>
        </w:rPr>
      </w:pPr>
    </w:p>
    <w:p w:rsidR="000D79C9" w:rsidRPr="00B9784E" w:rsidRDefault="000D79C9" w:rsidP="00692EFD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92D050"/>
          <w:lang w:val="sr-Latn-CS"/>
        </w:rPr>
      </w:pPr>
    </w:p>
    <w:p w:rsidR="00692EFD" w:rsidRPr="007C0452" w:rsidRDefault="00692EFD" w:rsidP="00692EFD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lastRenderedPageBreak/>
        <w:t>Dozvola za rad:</w:t>
      </w:r>
    </w:p>
    <w:p w:rsidR="00692EFD" w:rsidRPr="007C0452" w:rsidRDefault="00692EFD" w:rsidP="00692EFD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>05.06.2002: Dozvola za rad Ministarstva finansija RS (04-3597/08)</w:t>
      </w:r>
    </w:p>
    <w:p w:rsidR="00692EFD" w:rsidRPr="007C0452" w:rsidRDefault="00692EFD" w:rsidP="00692EFD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>06.05.2008: Dozvola za rad Agencije za osiguranje Republike Srpske (05-136-4/07)</w:t>
      </w:r>
    </w:p>
    <w:p w:rsidR="00692EFD" w:rsidRPr="007C0452" w:rsidRDefault="00692EFD" w:rsidP="00692EFD">
      <w:pPr>
        <w:jc w:val="both"/>
        <w:rPr>
          <w:rFonts w:ascii="Arial" w:hAnsi="Arial" w:cs="Arial"/>
          <w:lang w:val="sr-Latn-CS"/>
        </w:rPr>
      </w:pPr>
    </w:p>
    <w:p w:rsidR="00692EFD" w:rsidRPr="007C0452" w:rsidRDefault="00692EFD" w:rsidP="00692EFD">
      <w:pPr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 xml:space="preserve">Društvo je registrovano za obavljanje sledećih djelatnosti: </w:t>
      </w:r>
    </w:p>
    <w:p w:rsidR="00692EFD" w:rsidRPr="007C0452" w:rsidRDefault="00692EFD" w:rsidP="00692EFD">
      <w:pPr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>- ostalo osiguranje (šifra: 66.030)</w:t>
      </w:r>
    </w:p>
    <w:p w:rsidR="00692EFD" w:rsidRPr="007C0452" w:rsidRDefault="00692EFD" w:rsidP="00692EFD">
      <w:pPr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>- pomoćne djelatnosti za osiguranje i penzione fondove (šifra: 67.200)</w:t>
      </w:r>
    </w:p>
    <w:p w:rsidR="00692EFD" w:rsidRPr="007C0452" w:rsidRDefault="00692EFD" w:rsidP="00692EFD">
      <w:pPr>
        <w:jc w:val="both"/>
        <w:rPr>
          <w:rFonts w:ascii="Arial" w:hAnsi="Arial" w:cs="Arial"/>
          <w:lang w:val="sr-Latn-CS"/>
        </w:rPr>
      </w:pPr>
    </w:p>
    <w:p w:rsidR="003A0626" w:rsidRPr="007C0452" w:rsidRDefault="003A0626" w:rsidP="003A0626">
      <w:pPr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>U skladu sa članom 49. Zakona, Akcionarsko društvo za osiguranje ’’Dunav osiguranje’’ a.d. Banjaluka je registrovano za obavljanje više vrsta osiguranja (neživotno osiguranje) koje su navedene u tačkama a, b i c pomenutog člana:</w:t>
      </w:r>
    </w:p>
    <w:p w:rsidR="00692EFD" w:rsidRPr="007C0452" w:rsidRDefault="00692EFD" w:rsidP="00692EFD">
      <w:pPr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>a) U ovu grupu spadaju sledeće vrste osiguranja:</w:t>
      </w:r>
    </w:p>
    <w:p w:rsidR="00692EFD" w:rsidRPr="007C0452" w:rsidRDefault="00692EFD" w:rsidP="00692EFD">
      <w:pPr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>- osiguranje od odgovornosti za motorna vozila;</w:t>
      </w:r>
    </w:p>
    <w:p w:rsidR="00692EFD" w:rsidRPr="007C0452" w:rsidRDefault="00692EFD" w:rsidP="00692EFD">
      <w:pPr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>- osiguranje od odgovornosti za vazduhoplove;</w:t>
      </w:r>
    </w:p>
    <w:p w:rsidR="00692EFD" w:rsidRPr="007C0452" w:rsidRDefault="00692EFD" w:rsidP="00692EFD">
      <w:pPr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>- osiguranje od odgovornosti za brodove;</w:t>
      </w:r>
    </w:p>
    <w:p w:rsidR="00692EFD" w:rsidRPr="007C0452" w:rsidRDefault="00692EFD" w:rsidP="00692EFD">
      <w:pPr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>- osiguranje od opšte građanske odgovornosti;</w:t>
      </w:r>
    </w:p>
    <w:p w:rsidR="00692EFD" w:rsidRPr="007C0452" w:rsidRDefault="00692EFD" w:rsidP="003A0626">
      <w:pPr>
        <w:tabs>
          <w:tab w:val="left" w:pos="3909"/>
        </w:tabs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>- osiguranje kredita;</w:t>
      </w:r>
      <w:r w:rsidR="003A0626" w:rsidRPr="007C0452">
        <w:rPr>
          <w:rFonts w:ascii="Arial" w:hAnsi="Arial" w:cs="Arial"/>
          <w:lang w:val="sr-Latn-CS"/>
        </w:rPr>
        <w:tab/>
      </w:r>
    </w:p>
    <w:p w:rsidR="00692EFD" w:rsidRPr="007C0452" w:rsidRDefault="00692EFD" w:rsidP="00692EFD">
      <w:pPr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>- garancijska osiguranja.</w:t>
      </w:r>
    </w:p>
    <w:p w:rsidR="00692EFD" w:rsidRPr="007C0452" w:rsidRDefault="00692EFD" w:rsidP="00692EFD">
      <w:pPr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>b) U ovu grupu spadaju sledeće vrste osiguranja:</w:t>
      </w:r>
    </w:p>
    <w:p w:rsidR="00692EFD" w:rsidRPr="007C0452" w:rsidRDefault="00692EFD" w:rsidP="00692EFD">
      <w:pPr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>- osiguranje od posljedica nesrećnog slučaja;</w:t>
      </w:r>
    </w:p>
    <w:p w:rsidR="00692EFD" w:rsidRPr="007C0452" w:rsidRDefault="00692EFD" w:rsidP="00692EFD">
      <w:pPr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>- zdravstveno osiguranje;</w:t>
      </w:r>
    </w:p>
    <w:p w:rsidR="00692EFD" w:rsidRPr="007C0452" w:rsidRDefault="00692EFD" w:rsidP="00692EFD">
      <w:pPr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>- osiguranje putničkih vozila - kasko;</w:t>
      </w:r>
    </w:p>
    <w:p w:rsidR="00692EFD" w:rsidRPr="007C0452" w:rsidRDefault="00692EFD" w:rsidP="00692EFD">
      <w:pPr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>- osiguranje vozila koja se kreću po šinama - kasko;</w:t>
      </w:r>
    </w:p>
    <w:p w:rsidR="00692EFD" w:rsidRPr="007C0452" w:rsidRDefault="00692EFD" w:rsidP="00692EFD">
      <w:pPr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>- osiguranje vazduhoplova - kasko;</w:t>
      </w:r>
    </w:p>
    <w:p w:rsidR="00692EFD" w:rsidRPr="007C0452" w:rsidRDefault="00692EFD" w:rsidP="00692EFD">
      <w:pPr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>- pomorski, riječni i kasko na unutrašnjim vodama;</w:t>
      </w:r>
    </w:p>
    <w:p w:rsidR="00692EFD" w:rsidRPr="007C0452" w:rsidRDefault="00692EFD" w:rsidP="00692EFD">
      <w:pPr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>- osiguranje robe u prevozu;</w:t>
      </w:r>
    </w:p>
    <w:p w:rsidR="00692EFD" w:rsidRPr="007C0452" w:rsidRDefault="00692EFD" w:rsidP="00692EFD">
      <w:pPr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>- osiguranje od požara i drugih opasnosti;</w:t>
      </w:r>
    </w:p>
    <w:p w:rsidR="00692EFD" w:rsidRPr="007C0452" w:rsidRDefault="00692EFD" w:rsidP="00692EFD">
      <w:pPr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>- osiguranje različitih finansijskih gubitaka;</w:t>
      </w:r>
    </w:p>
    <w:p w:rsidR="00692EFD" w:rsidRPr="007C0452" w:rsidRDefault="00692EFD" w:rsidP="00692EFD">
      <w:pPr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>- osiguranje turističkih usluga.</w:t>
      </w:r>
    </w:p>
    <w:p w:rsidR="00692EFD" w:rsidRPr="007C0452" w:rsidRDefault="00692EFD" w:rsidP="00692EFD">
      <w:pPr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>c) U ovu grupu spadaju sledeće vrste osiguranja:</w:t>
      </w:r>
    </w:p>
    <w:p w:rsidR="00692EFD" w:rsidRPr="007C0452" w:rsidRDefault="00692EFD" w:rsidP="00692EFD">
      <w:pPr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>- ostala osiguranja imovine;</w:t>
      </w:r>
    </w:p>
    <w:p w:rsidR="00692EFD" w:rsidRPr="007C0452" w:rsidRDefault="00692EFD" w:rsidP="00692EFD">
      <w:pPr>
        <w:jc w:val="both"/>
        <w:rPr>
          <w:rFonts w:ascii="Arial" w:hAnsi="Arial" w:cs="Arial"/>
          <w:lang w:val="sr-Latn-CS"/>
        </w:rPr>
      </w:pPr>
      <w:r w:rsidRPr="007C0452">
        <w:rPr>
          <w:rFonts w:ascii="Arial" w:hAnsi="Arial" w:cs="Arial"/>
          <w:lang w:val="sr-Latn-CS"/>
        </w:rPr>
        <w:t>- osiguranje pravne zaštite.</w:t>
      </w:r>
    </w:p>
    <w:p w:rsidR="00692EFD" w:rsidRPr="007C0452" w:rsidRDefault="00692EFD" w:rsidP="00692EFD">
      <w:pPr>
        <w:jc w:val="both"/>
        <w:rPr>
          <w:rFonts w:ascii="Arial" w:hAnsi="Arial" w:cs="Arial"/>
          <w:lang w:val="sr-Latn-CS"/>
        </w:rPr>
      </w:pPr>
    </w:p>
    <w:p w:rsidR="00072BE4" w:rsidRPr="007C0452" w:rsidRDefault="00072BE4" w:rsidP="002E3856">
      <w:pPr>
        <w:jc w:val="center"/>
        <w:rPr>
          <w:rFonts w:ascii="Arial" w:hAnsi="Arial" w:cs="Arial"/>
          <w:lang w:val="sr-Latn-CS"/>
        </w:rPr>
      </w:pPr>
    </w:p>
    <w:p w:rsidR="000D79C9" w:rsidRPr="00B9784E" w:rsidRDefault="000D79C9" w:rsidP="002E3856">
      <w:pPr>
        <w:jc w:val="center"/>
        <w:rPr>
          <w:rFonts w:ascii="Arial" w:hAnsi="Arial" w:cs="Arial"/>
          <w:color w:val="92D050"/>
          <w:lang w:val="sr-Latn-CS"/>
        </w:rPr>
      </w:pPr>
    </w:p>
    <w:p w:rsidR="000D79C9" w:rsidRPr="00B9784E" w:rsidRDefault="000D79C9" w:rsidP="002E3856">
      <w:pPr>
        <w:jc w:val="center"/>
        <w:rPr>
          <w:rFonts w:ascii="Arial" w:hAnsi="Arial" w:cs="Arial"/>
          <w:color w:val="92D050"/>
          <w:lang w:val="sr-Latn-CS"/>
        </w:rPr>
      </w:pPr>
    </w:p>
    <w:p w:rsidR="000D79C9" w:rsidRPr="00B9784E" w:rsidRDefault="000D79C9" w:rsidP="002E3856">
      <w:pPr>
        <w:jc w:val="center"/>
        <w:rPr>
          <w:rFonts w:ascii="Arial" w:hAnsi="Arial" w:cs="Arial"/>
          <w:color w:val="92D050"/>
          <w:lang w:val="sr-Latn-CS"/>
        </w:rPr>
      </w:pPr>
    </w:p>
    <w:p w:rsidR="000D79C9" w:rsidRPr="00B9784E" w:rsidRDefault="000D79C9" w:rsidP="002E3856">
      <w:pPr>
        <w:jc w:val="center"/>
        <w:rPr>
          <w:rFonts w:ascii="Arial" w:hAnsi="Arial" w:cs="Arial"/>
          <w:color w:val="92D050"/>
          <w:lang w:val="sr-Latn-CS"/>
        </w:rPr>
      </w:pPr>
    </w:p>
    <w:p w:rsidR="000D79C9" w:rsidRPr="00B9784E" w:rsidRDefault="000D79C9" w:rsidP="002E3856">
      <w:pPr>
        <w:jc w:val="center"/>
        <w:rPr>
          <w:rFonts w:ascii="Arial" w:hAnsi="Arial" w:cs="Arial"/>
          <w:color w:val="92D050"/>
          <w:lang w:val="sr-Latn-CS"/>
        </w:rPr>
      </w:pPr>
    </w:p>
    <w:p w:rsidR="000D79C9" w:rsidRPr="00B9784E" w:rsidRDefault="000D79C9" w:rsidP="002E3856">
      <w:pPr>
        <w:jc w:val="center"/>
        <w:rPr>
          <w:rFonts w:ascii="Arial" w:hAnsi="Arial" w:cs="Arial"/>
          <w:b/>
          <w:color w:val="92D050"/>
          <w:lang w:val="sr-Latn-CS"/>
        </w:rPr>
      </w:pPr>
    </w:p>
    <w:p w:rsidR="008B606E" w:rsidRPr="00B9784E" w:rsidRDefault="008B606E" w:rsidP="002E3856">
      <w:pPr>
        <w:jc w:val="center"/>
        <w:rPr>
          <w:rFonts w:ascii="Arial" w:hAnsi="Arial" w:cs="Arial"/>
          <w:b/>
          <w:color w:val="92D050"/>
          <w:lang w:val="sr-Latn-CS"/>
        </w:rPr>
      </w:pPr>
    </w:p>
    <w:p w:rsidR="000D79C9" w:rsidRPr="00B9784E" w:rsidRDefault="000D79C9" w:rsidP="002E3856">
      <w:pPr>
        <w:jc w:val="center"/>
        <w:rPr>
          <w:rFonts w:ascii="Arial" w:hAnsi="Arial" w:cs="Arial"/>
          <w:b/>
          <w:color w:val="92D050"/>
          <w:lang w:val="sr-Latn-CS"/>
        </w:rPr>
      </w:pPr>
    </w:p>
    <w:p w:rsidR="000D79C9" w:rsidRPr="00B9784E" w:rsidRDefault="000D79C9" w:rsidP="002E3856">
      <w:pPr>
        <w:jc w:val="center"/>
        <w:rPr>
          <w:rFonts w:ascii="Arial" w:hAnsi="Arial" w:cs="Arial"/>
          <w:b/>
          <w:color w:val="92D050"/>
          <w:lang w:val="sr-Latn-CS"/>
        </w:rPr>
      </w:pPr>
    </w:p>
    <w:p w:rsidR="000D79C9" w:rsidRPr="00B9784E" w:rsidRDefault="000D79C9" w:rsidP="002E3856">
      <w:pPr>
        <w:jc w:val="center"/>
        <w:rPr>
          <w:rFonts w:ascii="Arial" w:hAnsi="Arial" w:cs="Arial"/>
          <w:b/>
          <w:color w:val="92D050"/>
          <w:lang w:val="sr-Latn-CS"/>
        </w:rPr>
      </w:pPr>
    </w:p>
    <w:p w:rsidR="000D79C9" w:rsidRPr="00B9784E" w:rsidRDefault="000D79C9" w:rsidP="002E3856">
      <w:pPr>
        <w:jc w:val="center"/>
        <w:rPr>
          <w:rFonts w:ascii="Arial" w:hAnsi="Arial" w:cs="Arial"/>
          <w:b/>
          <w:color w:val="92D050"/>
          <w:lang w:val="sr-Latn-CS"/>
        </w:rPr>
      </w:pPr>
    </w:p>
    <w:p w:rsidR="003A0626" w:rsidRPr="00B9784E" w:rsidRDefault="003A0626" w:rsidP="002E3856">
      <w:pPr>
        <w:jc w:val="center"/>
        <w:rPr>
          <w:rFonts w:ascii="Arial" w:hAnsi="Arial" w:cs="Arial"/>
          <w:b/>
          <w:color w:val="92D050"/>
          <w:lang w:val="sr-Latn-CS"/>
        </w:rPr>
      </w:pPr>
    </w:p>
    <w:p w:rsidR="00072BE4" w:rsidRPr="00B9784E" w:rsidRDefault="00072BE4" w:rsidP="002E3856">
      <w:pPr>
        <w:jc w:val="center"/>
        <w:rPr>
          <w:rFonts w:ascii="Arial" w:hAnsi="Arial" w:cs="Arial"/>
          <w:b/>
          <w:color w:val="92D050"/>
          <w:lang w:val="sr-Latn-CS"/>
        </w:rPr>
      </w:pPr>
    </w:p>
    <w:p w:rsidR="00692EFD" w:rsidRPr="00B9784E" w:rsidRDefault="00692EFD" w:rsidP="002E3856">
      <w:pPr>
        <w:jc w:val="center"/>
        <w:rPr>
          <w:rFonts w:ascii="Arial" w:hAnsi="Arial" w:cs="Arial"/>
          <w:b/>
          <w:color w:val="92D050"/>
          <w:lang w:val="sr-Latn-CS"/>
        </w:rPr>
      </w:pPr>
    </w:p>
    <w:p w:rsidR="00692EFD" w:rsidRPr="00B9784E" w:rsidRDefault="00692EFD" w:rsidP="002E3856">
      <w:pPr>
        <w:jc w:val="center"/>
        <w:rPr>
          <w:rFonts w:ascii="Arial" w:hAnsi="Arial" w:cs="Arial"/>
          <w:b/>
          <w:color w:val="92D050"/>
          <w:lang w:val="sr-Latn-CS"/>
        </w:rPr>
      </w:pPr>
    </w:p>
    <w:p w:rsidR="00A30210" w:rsidRPr="007C0452" w:rsidRDefault="00A30210" w:rsidP="002E3856">
      <w:pPr>
        <w:jc w:val="center"/>
        <w:rPr>
          <w:rFonts w:ascii="Arial" w:hAnsi="Arial" w:cs="Arial"/>
          <w:b/>
          <w:u w:val="single"/>
          <w:lang w:val="sr-Latn-CS"/>
        </w:rPr>
      </w:pPr>
      <w:r w:rsidRPr="007C0452">
        <w:rPr>
          <w:rFonts w:ascii="Arial" w:hAnsi="Arial" w:cs="Arial"/>
          <w:b/>
          <w:lang w:val="sr-Latn-CS"/>
        </w:rPr>
        <w:lastRenderedPageBreak/>
        <w:t xml:space="preserve">      II  </w:t>
      </w:r>
      <w:r w:rsidRPr="007C0452">
        <w:rPr>
          <w:rFonts w:ascii="Arial" w:hAnsi="Arial" w:cs="Arial"/>
          <w:b/>
          <w:u w:val="single"/>
          <w:lang w:val="sr-Latn-CS"/>
        </w:rPr>
        <w:t>POSEBNI DIO</w:t>
      </w:r>
    </w:p>
    <w:p w:rsidR="00A30210" w:rsidRPr="007C0452" w:rsidRDefault="00A30210" w:rsidP="00DE0572">
      <w:pPr>
        <w:rPr>
          <w:rFonts w:ascii="Arial" w:hAnsi="Arial" w:cs="Arial"/>
          <w:b/>
          <w:lang w:val="sr-Latn-CS"/>
        </w:rPr>
      </w:pPr>
    </w:p>
    <w:p w:rsidR="00CA0CBC" w:rsidRPr="00B9784E" w:rsidRDefault="00CA0CBC" w:rsidP="00CA0CBC">
      <w:pPr>
        <w:rPr>
          <w:rFonts w:ascii="Arial" w:hAnsi="Arial" w:cs="Arial"/>
          <w:b/>
          <w:color w:val="92D050"/>
          <w:sz w:val="22"/>
          <w:szCs w:val="22"/>
          <w:lang w:val="sr-Latn-CS"/>
        </w:rPr>
      </w:pPr>
    </w:p>
    <w:p w:rsidR="00CA0CBC" w:rsidRPr="007C0452" w:rsidRDefault="00CA0CBC" w:rsidP="00CA0CBC">
      <w:pPr>
        <w:jc w:val="both"/>
        <w:rPr>
          <w:rFonts w:ascii="Arial" w:hAnsi="Arial" w:cs="Arial"/>
          <w:bCs/>
          <w:lang w:val="sr-Latn-CS"/>
        </w:rPr>
      </w:pPr>
      <w:r w:rsidRPr="007C0452">
        <w:rPr>
          <w:rFonts w:ascii="Arial" w:hAnsi="Arial" w:cs="Arial"/>
          <w:lang w:val="sr-Latn-BA"/>
        </w:rPr>
        <w:t xml:space="preserve">Društvo ima Odluku o kriterijumima, načinu utvrđivanja i tabeli maksimalnog samopridržaja i ukupnom iznosu samopridržaja, sa pozitivnim mišljenjem ovlašćenog aktuara. </w:t>
      </w:r>
      <w:r w:rsidRPr="007C0452">
        <w:rPr>
          <w:rFonts w:ascii="Arial" w:hAnsi="Arial" w:cs="Arial"/>
          <w:bCs/>
          <w:lang w:val="sr-Latn-CS"/>
        </w:rPr>
        <w:t xml:space="preserve">Tabelu maksimalnog samopridržaja po vrstama osiguranja za </w:t>
      </w:r>
      <w:r w:rsidR="007C0452" w:rsidRPr="007C0452">
        <w:rPr>
          <w:rFonts w:ascii="Arial" w:hAnsi="Arial" w:cs="Arial"/>
          <w:bCs/>
          <w:lang w:val="sr-Latn-CS"/>
        </w:rPr>
        <w:t>2024.</w:t>
      </w:r>
      <w:r w:rsidRPr="007C0452">
        <w:rPr>
          <w:rFonts w:ascii="Arial" w:hAnsi="Arial" w:cs="Arial"/>
          <w:bCs/>
          <w:lang w:val="sr-Latn-CS"/>
        </w:rPr>
        <w:t xml:space="preserve"> godinu donio je Upravni odbor Društva, po prethodno pribavljenom mišljenju ovlašćenog aktuara.</w:t>
      </w:r>
    </w:p>
    <w:p w:rsidR="00CA0CBC" w:rsidRPr="007C0452" w:rsidRDefault="00CA0CBC" w:rsidP="00CA0CBC">
      <w:pPr>
        <w:jc w:val="both"/>
        <w:rPr>
          <w:rFonts w:ascii="Arial" w:hAnsi="Arial" w:cs="Arial"/>
          <w:bCs/>
          <w:lang w:val="sr-Latn-CS"/>
        </w:rPr>
      </w:pPr>
    </w:p>
    <w:p w:rsidR="002263E2" w:rsidRPr="007C0452" w:rsidRDefault="001B55B5" w:rsidP="00CA0CBC">
      <w:pPr>
        <w:rPr>
          <w:rFonts w:ascii="Arial" w:hAnsi="Arial" w:cs="Arial"/>
          <w:sz w:val="16"/>
          <w:szCs w:val="16"/>
          <w:lang w:val="sr-Latn-CS"/>
        </w:rPr>
      </w:pPr>
      <w:r w:rsidRPr="007C0452">
        <w:rPr>
          <w:rFonts w:ascii="Arial" w:hAnsi="Arial" w:cs="Arial"/>
          <w:sz w:val="16"/>
          <w:szCs w:val="16"/>
          <w:lang w:val="sr-Latn-CS"/>
        </w:rPr>
        <w:t>TABELA 1</w:t>
      </w:r>
      <w:r w:rsidR="00CA0CBC" w:rsidRPr="007C0452">
        <w:rPr>
          <w:rFonts w:ascii="Arial" w:hAnsi="Arial" w:cs="Arial"/>
          <w:sz w:val="16"/>
          <w:szCs w:val="16"/>
          <w:lang w:val="sr-Latn-CS"/>
        </w:rPr>
        <w:t xml:space="preserve">: Tabela maksimalnog samopridržaja za </w:t>
      </w:r>
      <w:r w:rsidR="007C0452" w:rsidRPr="007C0452">
        <w:rPr>
          <w:rFonts w:ascii="Arial" w:hAnsi="Arial" w:cs="Arial"/>
          <w:sz w:val="16"/>
          <w:szCs w:val="16"/>
          <w:lang w:val="sr-Latn-CS"/>
        </w:rPr>
        <w:t>2024.</w:t>
      </w:r>
      <w:r w:rsidR="00CA0CBC" w:rsidRPr="007C0452">
        <w:rPr>
          <w:rFonts w:ascii="Arial" w:hAnsi="Arial" w:cs="Arial"/>
          <w:sz w:val="16"/>
          <w:szCs w:val="16"/>
          <w:lang w:val="sr-Latn-CS"/>
        </w:rPr>
        <w:t xml:space="preserve"> godinu</w:t>
      </w:r>
    </w:p>
    <w:tbl>
      <w:tblPr>
        <w:tblpPr w:leftFromText="180" w:rightFromText="180" w:vertAnchor="text" w:horzAnchor="margin" w:tblpXSpec="center" w:tblpY="15"/>
        <w:tblW w:w="86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9"/>
        <w:gridCol w:w="570"/>
        <w:gridCol w:w="5851"/>
        <w:gridCol w:w="1620"/>
      </w:tblGrid>
      <w:tr w:rsidR="00B9784E" w:rsidRPr="00B9784E" w:rsidTr="0013598B">
        <w:trPr>
          <w:trHeight w:val="285"/>
        </w:trPr>
        <w:tc>
          <w:tcPr>
            <w:tcW w:w="5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13598B" w:rsidRPr="007C0452" w:rsidRDefault="0013598B" w:rsidP="0013598B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  <w:lang w:val="sr-Cyrl-CS" w:eastAsia="sr-Latn-CS"/>
              </w:rPr>
            </w:pPr>
            <w:r w:rsidRPr="007C0452">
              <w:rPr>
                <w:rFonts w:ascii="Arial" w:hAnsi="Arial" w:cs="Arial"/>
                <w:b/>
                <w:bCs/>
                <w:iCs/>
                <w:sz w:val="14"/>
                <w:szCs w:val="14"/>
                <w:lang w:val="sr-Latn-CS" w:eastAsia="sr-Latn-CS"/>
              </w:rPr>
              <w:t>Redni br</w:t>
            </w:r>
            <w:r w:rsidRPr="007C0452">
              <w:rPr>
                <w:rFonts w:ascii="Arial" w:hAnsi="Arial" w:cs="Arial"/>
                <w:b/>
                <w:bCs/>
                <w:iCs/>
                <w:sz w:val="14"/>
                <w:szCs w:val="14"/>
                <w:lang w:val="sr-Cyrl-CS" w:eastAsia="sr-Latn-CS"/>
              </w:rPr>
              <w:t>oj</w:t>
            </w:r>
          </w:p>
        </w:tc>
        <w:tc>
          <w:tcPr>
            <w:tcW w:w="642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13598B" w:rsidRPr="007C0452" w:rsidRDefault="0013598B" w:rsidP="0013598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sr-Latn-CS" w:eastAsia="sr-Latn-CS"/>
              </w:rPr>
            </w:pPr>
            <w:r w:rsidRPr="007C0452">
              <w:rPr>
                <w:rFonts w:ascii="Arial" w:hAnsi="Arial" w:cs="Arial"/>
                <w:b/>
                <w:bCs/>
                <w:iCs/>
                <w:sz w:val="14"/>
                <w:szCs w:val="14"/>
                <w:lang w:val="sr-Latn-CS" w:eastAsia="sr-Latn-CS"/>
              </w:rPr>
              <w:t>Grupa osiguranja, tarifa, klasa, vrsta osiguranja,  način osiguranja, događaj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13598B" w:rsidRPr="007C0452" w:rsidRDefault="0013598B" w:rsidP="0013598B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b/>
                <w:bCs/>
                <w:iCs/>
                <w:sz w:val="14"/>
                <w:szCs w:val="14"/>
                <w:lang w:val="sr-Latn-CS" w:eastAsia="sr-Latn-CS"/>
              </w:rPr>
              <w:t>Iznos</w:t>
            </w:r>
          </w:p>
        </w:tc>
      </w:tr>
      <w:tr w:rsidR="00B9784E" w:rsidRPr="00B9784E" w:rsidTr="0013598B">
        <w:trPr>
          <w:trHeight w:val="130"/>
        </w:trPr>
        <w:tc>
          <w:tcPr>
            <w:tcW w:w="5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3598B" w:rsidRPr="007C0452" w:rsidRDefault="0013598B" w:rsidP="0013598B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642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3598B" w:rsidRPr="007C0452" w:rsidRDefault="0013598B" w:rsidP="0013598B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3598B" w:rsidRPr="007C0452" w:rsidRDefault="0013598B" w:rsidP="0013598B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b/>
                <w:bCs/>
                <w:iCs/>
                <w:sz w:val="14"/>
                <w:szCs w:val="14"/>
                <w:lang w:val="sr-Latn-CS" w:eastAsia="sr-Latn-CS"/>
              </w:rPr>
              <w:t>(samopridržaja) u KM</w:t>
            </w:r>
          </w:p>
        </w:tc>
      </w:tr>
      <w:tr w:rsidR="007C0452" w:rsidRPr="00B9784E" w:rsidTr="0013598B">
        <w:trPr>
          <w:trHeight w:val="253"/>
        </w:trPr>
        <w:tc>
          <w:tcPr>
            <w:tcW w:w="5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C0452" w:rsidRPr="007C0452" w:rsidRDefault="007C0452" w:rsidP="007C045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sr-Latn-BA" w:eastAsia="sr-Latn-CS"/>
              </w:rPr>
            </w:pPr>
          </w:p>
          <w:p w:rsidR="007C0452" w:rsidRPr="007C0452" w:rsidRDefault="007C0452" w:rsidP="007C045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  <w:r w:rsidRPr="007C0452"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  <w:t>1)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7C0452" w:rsidRPr="007C0452" w:rsidRDefault="007C0452" w:rsidP="007C0452">
            <w:pPr>
              <w:jc w:val="center"/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6"/>
                <w:szCs w:val="16"/>
                <w:lang w:val="sr-Latn-CS" w:eastAsia="sr-Latn-CS"/>
              </w:rPr>
              <w:t xml:space="preserve">CIVIL I INDUSTRIJA 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 xml:space="preserve">1. Osiguranje od požara i drugih opasnosti izvan industrije i zanatstva -Tarifa I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81605F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81605F">
              <w:rPr>
                <w:rFonts w:ascii="Arial" w:eastAsia="Calibri" w:hAnsi="Arial" w:cs="Arial"/>
                <w:sz w:val="14"/>
                <w:szCs w:val="14"/>
                <w:lang w:val="sr-Latn-CS"/>
              </w:rPr>
              <w:t>950.000,00</w:t>
            </w:r>
          </w:p>
        </w:tc>
      </w:tr>
      <w:tr w:rsidR="007C0452" w:rsidRPr="00B9784E" w:rsidTr="0013598B">
        <w:trPr>
          <w:trHeight w:val="253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 xml:space="preserve">2. Osiguranje od opasnosti provalne krađe i razbojništva -Tarifa IV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81605F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81605F">
              <w:rPr>
                <w:rFonts w:ascii="Arial" w:eastAsia="Calibri" w:hAnsi="Arial" w:cs="Arial"/>
                <w:sz w:val="14"/>
                <w:szCs w:val="14"/>
                <w:lang w:val="sr-Latn-CS"/>
              </w:rPr>
              <w:t>300.000,00</w:t>
            </w:r>
          </w:p>
        </w:tc>
      </w:tr>
      <w:tr w:rsidR="007C0452" w:rsidRPr="00B9784E" w:rsidTr="0013598B">
        <w:trPr>
          <w:trHeight w:val="253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 xml:space="preserve">3. Osiguranje stakla od loma -Tarifa V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81605F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81605F">
              <w:rPr>
                <w:rFonts w:ascii="Arial" w:eastAsia="Calibri" w:hAnsi="Arial" w:cs="Arial"/>
                <w:sz w:val="14"/>
                <w:szCs w:val="14"/>
                <w:lang w:val="sr-Latn-CS"/>
              </w:rPr>
              <w:t>160.000,00</w:t>
            </w:r>
          </w:p>
        </w:tc>
      </w:tr>
      <w:tr w:rsidR="007C0452" w:rsidRPr="00B9784E" w:rsidTr="0013598B">
        <w:trPr>
          <w:trHeight w:val="253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 xml:space="preserve">4. Ostala osiguranja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81605F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81605F">
              <w:rPr>
                <w:rFonts w:ascii="Arial" w:eastAsia="Calibri" w:hAnsi="Arial" w:cs="Arial"/>
                <w:sz w:val="14"/>
                <w:szCs w:val="14"/>
                <w:lang w:val="sr-Latn-CS"/>
              </w:rPr>
              <w:t>140.000,00</w:t>
            </w:r>
          </w:p>
        </w:tc>
      </w:tr>
      <w:tr w:rsidR="00B9784E" w:rsidRPr="00B9784E" w:rsidTr="0013598B">
        <w:trPr>
          <w:trHeight w:val="203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3598B" w:rsidRPr="007C0452" w:rsidRDefault="0013598B" w:rsidP="0013598B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3598B" w:rsidRPr="007C0452" w:rsidRDefault="0013598B" w:rsidP="0013598B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98B" w:rsidRPr="007C0452" w:rsidRDefault="0013598B" w:rsidP="0013598B">
            <w:pPr>
              <w:rPr>
                <w:rFonts w:ascii="Arial" w:hAnsi="Arial" w:cs="Arial"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>5. Osiguranje od požara i drugih opasnosti u industriji i zanatstvu - Tarifa II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98B" w:rsidRPr="00B9784E" w:rsidRDefault="0013598B" w:rsidP="0013598B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92D050"/>
                <w:sz w:val="14"/>
                <w:szCs w:val="14"/>
                <w:lang w:val="sr-Latn-BA"/>
              </w:rPr>
            </w:pPr>
          </w:p>
        </w:tc>
      </w:tr>
      <w:tr w:rsidR="00B9784E" w:rsidRPr="00B9784E" w:rsidTr="0013598B">
        <w:trPr>
          <w:trHeight w:val="210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3598B" w:rsidRPr="007C0452" w:rsidRDefault="0013598B" w:rsidP="0013598B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3598B" w:rsidRPr="007C0452" w:rsidRDefault="0013598B" w:rsidP="0013598B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98B" w:rsidRPr="007C0452" w:rsidRDefault="0013598B" w:rsidP="0013598B">
            <w:pPr>
              <w:ind w:firstLineChars="100" w:firstLine="140"/>
              <w:rPr>
                <w:rFonts w:ascii="Arial" w:hAnsi="Arial" w:cs="Arial"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>a) požar po klasama opasnosti: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98B" w:rsidRPr="00B9784E" w:rsidRDefault="0013598B" w:rsidP="0013598B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92D050"/>
                <w:sz w:val="14"/>
                <w:szCs w:val="14"/>
                <w:lang w:val="sr-Latn-BA"/>
              </w:rPr>
            </w:pPr>
          </w:p>
        </w:tc>
      </w:tr>
      <w:tr w:rsidR="007C0452" w:rsidRPr="00B9784E" w:rsidTr="0013598B">
        <w:trPr>
          <w:trHeight w:val="192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ind w:firstLineChars="300" w:firstLine="420"/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>I  klasa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81605F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81605F">
              <w:rPr>
                <w:rFonts w:ascii="Arial" w:eastAsia="Calibri" w:hAnsi="Arial" w:cs="Arial"/>
                <w:sz w:val="14"/>
                <w:szCs w:val="14"/>
                <w:lang w:val="sr-Latn-CS"/>
              </w:rPr>
              <w:t>1.100.000,00</w:t>
            </w:r>
          </w:p>
        </w:tc>
      </w:tr>
      <w:tr w:rsidR="007C0452" w:rsidRPr="00B9784E" w:rsidTr="0013598B">
        <w:trPr>
          <w:trHeight w:val="174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ind w:firstLineChars="300" w:firstLine="420"/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>II  klasa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81605F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81605F">
              <w:rPr>
                <w:rFonts w:ascii="Arial" w:eastAsia="Calibri" w:hAnsi="Arial" w:cs="Arial"/>
                <w:sz w:val="14"/>
                <w:szCs w:val="14"/>
                <w:lang w:val="sr-Latn-CS"/>
              </w:rPr>
              <w:t>1.000.000,00</w:t>
            </w:r>
          </w:p>
        </w:tc>
      </w:tr>
      <w:tr w:rsidR="007C0452" w:rsidRPr="00B9784E" w:rsidTr="0013598B">
        <w:trPr>
          <w:trHeight w:val="96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ind w:firstLineChars="300" w:firstLine="420"/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>III  klasa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C0452" w:rsidRPr="0081605F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81605F">
              <w:rPr>
                <w:rFonts w:ascii="Arial" w:eastAsia="Calibri" w:hAnsi="Arial" w:cs="Arial"/>
                <w:sz w:val="14"/>
                <w:szCs w:val="14"/>
                <w:lang w:val="sr-Latn-CS"/>
              </w:rPr>
              <w:t>900.000,00</w:t>
            </w:r>
          </w:p>
        </w:tc>
      </w:tr>
      <w:tr w:rsidR="007C0452" w:rsidRPr="00B9784E" w:rsidTr="0013598B">
        <w:trPr>
          <w:trHeight w:val="190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ind w:firstLineChars="300" w:firstLine="420"/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>IV-V  klasa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C0452" w:rsidRPr="0081605F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81605F">
              <w:rPr>
                <w:rFonts w:ascii="Arial" w:eastAsia="Calibri" w:hAnsi="Arial" w:cs="Arial"/>
                <w:sz w:val="14"/>
                <w:szCs w:val="14"/>
                <w:lang w:val="sr-Latn-CS"/>
              </w:rPr>
              <w:t>500.000,00</w:t>
            </w:r>
          </w:p>
        </w:tc>
      </w:tr>
      <w:tr w:rsidR="007C0452" w:rsidRPr="00B9784E" w:rsidTr="0013598B">
        <w:trPr>
          <w:trHeight w:val="122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ind w:firstLineChars="300" w:firstLine="420"/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>VI-VII klasa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C0452" w:rsidRPr="0081605F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81605F">
              <w:rPr>
                <w:rFonts w:ascii="Arial" w:eastAsia="Calibri" w:hAnsi="Arial" w:cs="Arial"/>
                <w:sz w:val="14"/>
                <w:szCs w:val="14"/>
                <w:lang w:val="sr-Latn-CS"/>
              </w:rPr>
              <w:t>400.000,00</w:t>
            </w:r>
          </w:p>
        </w:tc>
      </w:tr>
      <w:tr w:rsidR="007C0452" w:rsidRPr="00B9784E" w:rsidTr="0013598B">
        <w:trPr>
          <w:trHeight w:val="253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ind w:firstLineChars="100" w:firstLine="140"/>
              <w:rPr>
                <w:rFonts w:ascii="Arial" w:hAnsi="Arial" w:cs="Arial"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>b) ostale dopunske opasnosti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81605F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81605F">
              <w:rPr>
                <w:rFonts w:ascii="Arial" w:eastAsia="Calibri" w:hAnsi="Arial" w:cs="Arial"/>
                <w:sz w:val="14"/>
                <w:szCs w:val="14"/>
                <w:lang w:val="sr-Latn-CS"/>
              </w:rPr>
              <w:t>380.000,00</w:t>
            </w:r>
          </w:p>
        </w:tc>
      </w:tr>
      <w:tr w:rsidR="007C0452" w:rsidRPr="00B9784E" w:rsidTr="0013598B">
        <w:trPr>
          <w:trHeight w:val="253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ind w:firstLineChars="100" w:firstLine="140"/>
              <w:rPr>
                <w:rFonts w:ascii="Arial" w:hAnsi="Arial" w:cs="Arial"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>c) dopunski rizik zemljotresa (po štetnom događaju)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81605F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81605F">
              <w:rPr>
                <w:rFonts w:ascii="Arial" w:eastAsia="Calibri" w:hAnsi="Arial" w:cs="Arial"/>
                <w:sz w:val="14"/>
                <w:szCs w:val="14"/>
                <w:lang w:val="sr-Latn-CS"/>
              </w:rPr>
              <w:t>100.000,00</w:t>
            </w:r>
          </w:p>
        </w:tc>
      </w:tr>
      <w:tr w:rsidR="00B9784E" w:rsidRPr="00B9784E" w:rsidTr="0013598B">
        <w:trPr>
          <w:trHeight w:val="253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3598B" w:rsidRPr="007C0452" w:rsidRDefault="0013598B" w:rsidP="0013598B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3598B" w:rsidRPr="007C0452" w:rsidRDefault="0013598B" w:rsidP="0013598B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98B" w:rsidRPr="007C0452" w:rsidRDefault="0013598B" w:rsidP="0013598B">
            <w:pPr>
              <w:rPr>
                <w:rFonts w:ascii="Arial" w:hAnsi="Arial" w:cs="Arial"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 xml:space="preserve">6. Osiguranje mašina od loma-Tarifa III: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98B" w:rsidRPr="00B9784E" w:rsidRDefault="0013598B" w:rsidP="0013598B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92D050"/>
                <w:sz w:val="14"/>
                <w:szCs w:val="14"/>
                <w:lang w:val="sr-Latn-BA"/>
              </w:rPr>
            </w:pPr>
          </w:p>
        </w:tc>
      </w:tr>
      <w:tr w:rsidR="007C0452" w:rsidRPr="00B9784E" w:rsidTr="0013598B">
        <w:trPr>
          <w:trHeight w:val="219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ind w:firstLineChars="300" w:firstLine="420"/>
              <w:rPr>
                <w:rFonts w:ascii="Arial" w:hAnsi="Arial" w:cs="Arial"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>- osiguranje sa premijskom stopom do 3%</w:t>
            </w:r>
            <w:r w:rsidRPr="007C0452">
              <w:rPr>
                <w:rFonts w:ascii="Arial" w:hAnsi="Arial" w:cs="Arial"/>
                <w:sz w:val="14"/>
                <w:szCs w:val="14"/>
                <w:vertAlign w:val="subscript"/>
                <w:lang w:val="sr-Latn-CS" w:eastAsia="sr-Latn-CS"/>
              </w:rPr>
              <w:t>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81605F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81605F">
              <w:rPr>
                <w:rFonts w:ascii="Arial" w:eastAsia="Calibri" w:hAnsi="Arial" w:cs="Arial"/>
                <w:sz w:val="14"/>
                <w:szCs w:val="14"/>
                <w:lang w:val="sr-Latn-CS"/>
              </w:rPr>
              <w:t>420.000,00</w:t>
            </w:r>
          </w:p>
        </w:tc>
      </w:tr>
      <w:tr w:rsidR="007C0452" w:rsidRPr="00B9784E" w:rsidTr="0013598B">
        <w:trPr>
          <w:trHeight w:val="275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ind w:firstLineChars="300" w:firstLine="420"/>
              <w:rPr>
                <w:rFonts w:ascii="Arial" w:hAnsi="Arial" w:cs="Arial"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>- preko 3%</w:t>
            </w:r>
            <w:r w:rsidRPr="007C0452">
              <w:rPr>
                <w:rFonts w:ascii="Arial" w:hAnsi="Arial" w:cs="Arial"/>
                <w:sz w:val="14"/>
                <w:szCs w:val="14"/>
                <w:vertAlign w:val="subscript"/>
                <w:lang w:val="sr-Latn-CS" w:eastAsia="sr-Latn-CS"/>
              </w:rPr>
              <w:t>o</w:t>
            </w: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 xml:space="preserve"> do 7%</w:t>
            </w:r>
            <w:r w:rsidRPr="007C0452">
              <w:rPr>
                <w:rFonts w:ascii="Arial" w:hAnsi="Arial" w:cs="Arial"/>
                <w:sz w:val="14"/>
                <w:szCs w:val="14"/>
                <w:vertAlign w:val="subscript"/>
                <w:lang w:val="sr-Latn-CS" w:eastAsia="sr-Latn-CS"/>
              </w:rPr>
              <w:t>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81605F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81605F">
              <w:rPr>
                <w:rFonts w:ascii="Arial" w:eastAsia="Calibri" w:hAnsi="Arial" w:cs="Arial"/>
                <w:sz w:val="14"/>
                <w:szCs w:val="14"/>
                <w:lang w:val="sr-Latn-CS"/>
              </w:rPr>
              <w:t>340.000,00</w:t>
            </w:r>
          </w:p>
        </w:tc>
      </w:tr>
      <w:tr w:rsidR="007C0452" w:rsidRPr="00B9784E" w:rsidTr="0013598B">
        <w:trPr>
          <w:trHeight w:val="257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ind w:firstLineChars="300" w:firstLine="420"/>
              <w:rPr>
                <w:rFonts w:ascii="Arial" w:hAnsi="Arial" w:cs="Arial"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>- preko 7%</w:t>
            </w:r>
            <w:r w:rsidRPr="007C0452">
              <w:rPr>
                <w:rFonts w:ascii="Arial" w:hAnsi="Arial" w:cs="Arial"/>
                <w:sz w:val="14"/>
                <w:szCs w:val="14"/>
                <w:vertAlign w:val="subscript"/>
                <w:lang w:val="sr-Latn-CS" w:eastAsia="sr-Latn-CS"/>
              </w:rPr>
              <w:t>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81605F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81605F">
              <w:rPr>
                <w:rFonts w:ascii="Arial" w:eastAsia="Calibri" w:hAnsi="Arial" w:cs="Arial"/>
                <w:sz w:val="14"/>
                <w:szCs w:val="14"/>
                <w:lang w:val="sr-Latn-CS"/>
              </w:rPr>
              <w:t>300.000,00</w:t>
            </w:r>
          </w:p>
        </w:tc>
      </w:tr>
      <w:tr w:rsidR="007C0452" w:rsidRPr="00B9784E" w:rsidTr="0013598B">
        <w:trPr>
          <w:trHeight w:val="253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 xml:space="preserve">7. Osiguranje građevinskih objekata u izgradnji-Tarifa VII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81605F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81605F">
              <w:rPr>
                <w:rFonts w:ascii="Arial" w:eastAsia="Calibri" w:hAnsi="Arial" w:cs="Arial"/>
                <w:sz w:val="14"/>
                <w:szCs w:val="14"/>
                <w:lang w:val="sr-Latn-CS"/>
              </w:rPr>
              <w:t>950.000,00</w:t>
            </w:r>
          </w:p>
        </w:tc>
      </w:tr>
      <w:tr w:rsidR="007C0452" w:rsidRPr="00B9784E" w:rsidTr="0013598B">
        <w:trPr>
          <w:trHeight w:val="253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 xml:space="preserve">8. Osiguranje građevinskih objekata u </w:t>
            </w:r>
            <w:r w:rsidRPr="007C0452">
              <w:rPr>
                <w:rFonts w:ascii="Arial" w:hAnsi="Arial" w:cs="Arial"/>
                <w:sz w:val="14"/>
                <w:szCs w:val="14"/>
                <w:lang w:eastAsia="sr-Latn-CS"/>
              </w:rPr>
              <w:t>montaži</w:t>
            </w: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 xml:space="preserve"> -Tarifa VIII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81605F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81605F">
              <w:rPr>
                <w:rFonts w:ascii="Arial" w:eastAsia="Calibri" w:hAnsi="Arial" w:cs="Arial"/>
                <w:sz w:val="14"/>
                <w:szCs w:val="14"/>
                <w:lang w:val="sr-Latn-CS"/>
              </w:rPr>
              <w:t>500.000,00</w:t>
            </w:r>
          </w:p>
        </w:tc>
      </w:tr>
      <w:tr w:rsidR="00B9784E" w:rsidRPr="00B9784E" w:rsidTr="0013598B">
        <w:trPr>
          <w:trHeight w:val="239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3598B" w:rsidRPr="007C0452" w:rsidRDefault="0013598B" w:rsidP="0013598B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3598B" w:rsidRPr="007C0452" w:rsidRDefault="0013598B" w:rsidP="0013598B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98B" w:rsidRPr="007C0452" w:rsidRDefault="0013598B" w:rsidP="0013598B">
            <w:pPr>
              <w:rPr>
                <w:rFonts w:ascii="Arial" w:hAnsi="Arial" w:cs="Arial"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 xml:space="preserve">9. Tarifa IX – šomaž: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98B" w:rsidRPr="00B9784E" w:rsidRDefault="0013598B" w:rsidP="0013598B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92D050"/>
                <w:sz w:val="14"/>
                <w:szCs w:val="14"/>
                <w:lang w:val="sr-Latn-BA"/>
              </w:rPr>
            </w:pPr>
          </w:p>
        </w:tc>
      </w:tr>
      <w:tr w:rsidR="00B9784E" w:rsidRPr="00B9784E" w:rsidTr="0013598B">
        <w:trPr>
          <w:trHeight w:val="253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3598B" w:rsidRPr="007C0452" w:rsidRDefault="0013598B" w:rsidP="0013598B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3598B" w:rsidRPr="007C0452" w:rsidRDefault="0013598B" w:rsidP="0013598B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98B" w:rsidRPr="007C0452" w:rsidRDefault="0013598B" w:rsidP="0013598B">
            <w:pPr>
              <w:ind w:firstLineChars="300" w:firstLine="420"/>
              <w:rPr>
                <w:rFonts w:ascii="Arial" w:hAnsi="Arial" w:cs="Arial"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>9.1.  požar po kl. opasnosti kao Tarifa II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98B" w:rsidRPr="00B9784E" w:rsidRDefault="0013598B" w:rsidP="0013598B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92D050"/>
                <w:sz w:val="14"/>
                <w:szCs w:val="14"/>
                <w:lang w:val="sr-Latn-BA"/>
              </w:rPr>
            </w:pPr>
          </w:p>
        </w:tc>
      </w:tr>
      <w:tr w:rsidR="007C0452" w:rsidRPr="00B9784E" w:rsidTr="0013598B">
        <w:trPr>
          <w:trHeight w:val="253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ind w:firstLineChars="300" w:firstLine="420"/>
              <w:rPr>
                <w:rFonts w:ascii="Arial" w:hAnsi="Arial" w:cs="Arial"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>9.2.  lom mašina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81605F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81605F">
              <w:rPr>
                <w:rFonts w:ascii="Arial" w:eastAsia="Calibri" w:hAnsi="Arial" w:cs="Arial"/>
                <w:sz w:val="14"/>
                <w:szCs w:val="14"/>
                <w:lang w:val="sr-Latn-CS"/>
              </w:rPr>
              <w:t>130.000,00</w:t>
            </w:r>
          </w:p>
        </w:tc>
      </w:tr>
      <w:tr w:rsidR="007C0452" w:rsidRPr="00B9784E" w:rsidTr="0013598B">
        <w:trPr>
          <w:trHeight w:val="253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ind w:firstLineChars="300" w:firstLine="420"/>
              <w:rPr>
                <w:rFonts w:ascii="Arial" w:hAnsi="Arial" w:cs="Arial"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>9.3.  lom kod računara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81605F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81605F">
              <w:rPr>
                <w:rFonts w:ascii="Arial" w:eastAsia="Calibri" w:hAnsi="Arial" w:cs="Arial"/>
                <w:sz w:val="14"/>
                <w:szCs w:val="14"/>
                <w:lang w:val="sr-Latn-CS"/>
              </w:rPr>
              <w:t>170.000,00</w:t>
            </w:r>
          </w:p>
        </w:tc>
      </w:tr>
      <w:tr w:rsidR="007C0452" w:rsidRPr="00B9784E" w:rsidTr="0013598B">
        <w:trPr>
          <w:trHeight w:val="253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 xml:space="preserve">10. Osiguranje elektronskih računara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81605F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81605F">
              <w:rPr>
                <w:rFonts w:ascii="Arial" w:eastAsia="Calibri" w:hAnsi="Arial" w:cs="Arial"/>
                <w:sz w:val="14"/>
                <w:szCs w:val="14"/>
                <w:lang w:val="sr-Latn-CS"/>
              </w:rPr>
              <w:t>200.000,00</w:t>
            </w:r>
          </w:p>
        </w:tc>
      </w:tr>
      <w:tr w:rsidR="007C0452" w:rsidRPr="00B9784E" w:rsidTr="0013598B">
        <w:trPr>
          <w:trHeight w:val="253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 xml:space="preserve">11. Osiguranje filmskih preduzeća -tarifa XII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81605F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81605F">
              <w:rPr>
                <w:rFonts w:ascii="Arial" w:eastAsia="Calibri" w:hAnsi="Arial" w:cs="Arial"/>
                <w:sz w:val="14"/>
                <w:szCs w:val="14"/>
                <w:lang w:val="sr-Latn-CS"/>
              </w:rPr>
              <w:t>120.000,00</w:t>
            </w:r>
          </w:p>
        </w:tc>
      </w:tr>
      <w:tr w:rsidR="007C0452" w:rsidRPr="00B9784E" w:rsidTr="0013598B">
        <w:trPr>
          <w:trHeight w:val="258"/>
        </w:trPr>
        <w:tc>
          <w:tcPr>
            <w:tcW w:w="57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C0452" w:rsidRPr="007C0452" w:rsidRDefault="007C0452" w:rsidP="007C045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  <w:r w:rsidRPr="007C0452"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  <w:t>2)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7C0452" w:rsidRPr="007C0452" w:rsidRDefault="007C0452" w:rsidP="007C0452">
            <w:pPr>
              <w:jc w:val="center"/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6"/>
                <w:szCs w:val="16"/>
                <w:lang w:val="sr-Latn-CS" w:eastAsia="sr-Latn-CS"/>
              </w:rPr>
              <w:t>TRANSPORT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>1. Kasko po plovilu do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C0452" w:rsidRPr="0081605F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81605F">
              <w:rPr>
                <w:rFonts w:ascii="Arial" w:eastAsia="Calibri" w:hAnsi="Arial" w:cs="Arial"/>
                <w:sz w:val="14"/>
                <w:szCs w:val="14"/>
                <w:lang w:val="sr-Latn-CS"/>
              </w:rPr>
              <w:t>160.000,00</w:t>
            </w:r>
          </w:p>
        </w:tc>
      </w:tr>
      <w:tr w:rsidR="007C0452" w:rsidRPr="00B9784E" w:rsidTr="0013598B">
        <w:trPr>
          <w:trHeight w:val="258"/>
        </w:trPr>
        <w:tc>
          <w:tcPr>
            <w:tcW w:w="57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>2. Kasko vazduhoplova</w:t>
            </w:r>
          </w:p>
        </w:tc>
        <w:tc>
          <w:tcPr>
            <w:tcW w:w="1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C0452" w:rsidRPr="0081605F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81605F">
              <w:rPr>
                <w:rFonts w:ascii="Arial" w:eastAsia="Calibri" w:hAnsi="Arial" w:cs="Arial"/>
                <w:sz w:val="14"/>
                <w:szCs w:val="14"/>
                <w:lang w:val="sr-Latn-CS"/>
              </w:rPr>
              <w:t>100.000,00</w:t>
            </w:r>
          </w:p>
        </w:tc>
      </w:tr>
      <w:tr w:rsidR="00B9784E" w:rsidRPr="00B9784E" w:rsidTr="0013598B">
        <w:trPr>
          <w:trHeight w:val="228"/>
        </w:trPr>
        <w:tc>
          <w:tcPr>
            <w:tcW w:w="57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:rsidR="0013598B" w:rsidRPr="007C0452" w:rsidRDefault="0013598B" w:rsidP="0013598B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3598B" w:rsidRPr="007C0452" w:rsidRDefault="0013598B" w:rsidP="0013598B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98B" w:rsidRPr="007C0452" w:rsidRDefault="0013598B" w:rsidP="0013598B">
            <w:pPr>
              <w:rPr>
                <w:rFonts w:ascii="Arial" w:hAnsi="Arial" w:cs="Arial"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 xml:space="preserve">3. Domaći i međunarodni kargo: </w:t>
            </w:r>
          </w:p>
        </w:tc>
        <w:tc>
          <w:tcPr>
            <w:tcW w:w="162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98B" w:rsidRPr="00B9784E" w:rsidRDefault="0013598B" w:rsidP="0013598B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92D050"/>
                <w:sz w:val="14"/>
                <w:szCs w:val="14"/>
                <w:lang w:val="sr-Latn-BA"/>
              </w:rPr>
            </w:pPr>
          </w:p>
        </w:tc>
      </w:tr>
      <w:tr w:rsidR="007C0452" w:rsidRPr="00B9784E" w:rsidTr="0013598B">
        <w:trPr>
          <w:trHeight w:val="258"/>
        </w:trPr>
        <w:tc>
          <w:tcPr>
            <w:tcW w:w="57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 xml:space="preserve">     3.1. Osiguranje robe - po prevoznom sredstvu i po  pošiljci do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7C0452">
              <w:rPr>
                <w:rFonts w:ascii="Arial" w:eastAsia="Calibri" w:hAnsi="Arial" w:cs="Arial"/>
                <w:sz w:val="14"/>
                <w:szCs w:val="14"/>
                <w:lang w:val="sr-Latn-CS"/>
              </w:rPr>
              <w:t>300.000,00</w:t>
            </w:r>
          </w:p>
        </w:tc>
      </w:tr>
      <w:tr w:rsidR="007C0452" w:rsidRPr="00B9784E" w:rsidTr="0013598B">
        <w:trPr>
          <w:trHeight w:val="258"/>
        </w:trPr>
        <w:tc>
          <w:tcPr>
            <w:tcW w:w="57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4"/>
                <w:szCs w:val="14"/>
                <w:lang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l-SI" w:eastAsia="sr-Latn-CS"/>
              </w:rPr>
              <w:t xml:space="preserve">     </w:t>
            </w: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>3.2.  Osiguranje uskladištenja u prevoz</w:t>
            </w:r>
            <w:r w:rsidRPr="007C0452">
              <w:rPr>
                <w:rFonts w:ascii="Arial" w:hAnsi="Arial" w:cs="Arial"/>
                <w:sz w:val="14"/>
                <w:szCs w:val="14"/>
                <w:lang w:eastAsia="sr-Latn-CS"/>
              </w:rPr>
              <w:t>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7C0452">
              <w:rPr>
                <w:rFonts w:ascii="Arial" w:eastAsia="Calibri" w:hAnsi="Arial" w:cs="Arial"/>
                <w:sz w:val="14"/>
                <w:szCs w:val="14"/>
                <w:lang w:val="sr-Latn-CS"/>
              </w:rPr>
              <w:t>350.000,00</w:t>
            </w:r>
          </w:p>
        </w:tc>
      </w:tr>
      <w:tr w:rsidR="007C0452" w:rsidRPr="00B9784E" w:rsidTr="0013598B">
        <w:trPr>
          <w:trHeight w:val="258"/>
        </w:trPr>
        <w:tc>
          <w:tcPr>
            <w:tcW w:w="5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C0452" w:rsidRPr="007C0452" w:rsidRDefault="007C0452" w:rsidP="007C045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  <w:r w:rsidRPr="007C0452"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  <w:t>3)</w:t>
            </w:r>
          </w:p>
        </w:tc>
        <w:tc>
          <w:tcPr>
            <w:tcW w:w="570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7C0452" w:rsidRPr="007C0452" w:rsidRDefault="007C0452" w:rsidP="007C0452">
            <w:pPr>
              <w:jc w:val="center"/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6"/>
                <w:szCs w:val="16"/>
                <w:lang w:val="sr-Latn-CS" w:eastAsia="sr-Latn-CS"/>
              </w:rPr>
              <w:t>KREDIT</w:t>
            </w:r>
          </w:p>
        </w:tc>
        <w:tc>
          <w:tcPr>
            <w:tcW w:w="585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>1. Osiguranje izvoznih kredita po jednom dužniku do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7C0452">
              <w:rPr>
                <w:rFonts w:ascii="Arial" w:eastAsia="Calibri" w:hAnsi="Arial" w:cs="Arial"/>
                <w:sz w:val="14"/>
                <w:szCs w:val="14"/>
                <w:lang w:val="sr-Latn-CS"/>
              </w:rPr>
              <w:t>320.000,00</w:t>
            </w:r>
          </w:p>
        </w:tc>
      </w:tr>
      <w:tr w:rsidR="007C0452" w:rsidRPr="00B9784E" w:rsidTr="0013598B">
        <w:trPr>
          <w:trHeight w:val="258"/>
        </w:trPr>
        <w:tc>
          <w:tcPr>
            <w:tcW w:w="579" w:type="dxa"/>
            <w:vMerge/>
            <w:tcBorders>
              <w:top w:val="single" w:sz="2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single" w:sz="2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 xml:space="preserve">2. Osiguranje otkupa stranih sredstava plaćanja - po jednom otkupu čeka i sl. </w:t>
            </w:r>
          </w:p>
        </w:tc>
        <w:tc>
          <w:tcPr>
            <w:tcW w:w="1620" w:type="dxa"/>
            <w:tcBorders>
              <w:top w:val="single" w:sz="2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7C0452">
              <w:rPr>
                <w:rFonts w:ascii="Arial" w:eastAsia="Calibri" w:hAnsi="Arial" w:cs="Arial"/>
                <w:sz w:val="14"/>
                <w:szCs w:val="14"/>
                <w:lang w:val="sr-Latn-CS"/>
              </w:rPr>
              <w:t>90.000,00</w:t>
            </w:r>
          </w:p>
        </w:tc>
      </w:tr>
      <w:tr w:rsidR="007C0452" w:rsidRPr="00B9784E" w:rsidTr="0013598B">
        <w:trPr>
          <w:trHeight w:val="258"/>
        </w:trPr>
        <w:tc>
          <w:tcPr>
            <w:tcW w:w="579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 xml:space="preserve">3. Osiguranje potrošačkih kredita </w:t>
            </w:r>
          </w:p>
        </w:tc>
        <w:tc>
          <w:tcPr>
            <w:tcW w:w="162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7C0452">
              <w:rPr>
                <w:rFonts w:ascii="Arial" w:eastAsia="Calibri" w:hAnsi="Arial" w:cs="Arial"/>
                <w:sz w:val="14"/>
                <w:szCs w:val="14"/>
                <w:lang w:val="sr-Latn-CS"/>
              </w:rPr>
              <w:t>50.000,00</w:t>
            </w:r>
          </w:p>
        </w:tc>
      </w:tr>
      <w:tr w:rsidR="007C0452" w:rsidRPr="00B9784E" w:rsidTr="0013598B">
        <w:trPr>
          <w:trHeight w:val="295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0452" w:rsidRPr="007C0452" w:rsidRDefault="007C0452" w:rsidP="007C045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  <w:r w:rsidRPr="007C0452"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  <w:t>4)</w:t>
            </w:r>
          </w:p>
        </w:tc>
        <w:tc>
          <w:tcPr>
            <w:tcW w:w="64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 xml:space="preserve">Osiguranje životinja -Tarifa XIV – po događaju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7C0452">
              <w:rPr>
                <w:rFonts w:ascii="Arial" w:eastAsia="Calibri" w:hAnsi="Arial" w:cs="Arial"/>
                <w:sz w:val="14"/>
                <w:szCs w:val="14"/>
                <w:lang w:val="sr-Latn-CS"/>
              </w:rPr>
              <w:t>130.000,00</w:t>
            </w:r>
          </w:p>
        </w:tc>
      </w:tr>
      <w:tr w:rsidR="007C0452" w:rsidRPr="00B9784E" w:rsidTr="0013598B">
        <w:trPr>
          <w:trHeight w:val="240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C0452" w:rsidRPr="007C0452" w:rsidRDefault="007C0452" w:rsidP="007C045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  <w:r w:rsidRPr="007C0452"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  <w:t>5)</w:t>
            </w:r>
          </w:p>
        </w:tc>
        <w:tc>
          <w:tcPr>
            <w:tcW w:w="64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 xml:space="preserve">Osiguranje useva i plodova -Tarifa XIII – reosiguranje viška gubitka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7C0452">
              <w:rPr>
                <w:rFonts w:ascii="Arial" w:eastAsia="Calibri" w:hAnsi="Arial" w:cs="Arial"/>
                <w:sz w:val="14"/>
                <w:szCs w:val="14"/>
                <w:lang w:val="sr-Latn-CS"/>
              </w:rPr>
              <w:t>300.000,00</w:t>
            </w:r>
          </w:p>
        </w:tc>
      </w:tr>
      <w:tr w:rsidR="007C0452" w:rsidRPr="00B9784E" w:rsidTr="0013598B">
        <w:trPr>
          <w:trHeight w:val="240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C0452" w:rsidRPr="007C0452" w:rsidRDefault="007C0452" w:rsidP="007C045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sr-Cyrl-BA" w:eastAsia="sr-Latn-CS"/>
              </w:rPr>
            </w:pPr>
            <w:r w:rsidRPr="007C0452">
              <w:rPr>
                <w:rFonts w:ascii="Arial" w:hAnsi="Arial" w:cs="Arial"/>
                <w:b/>
                <w:bCs/>
                <w:sz w:val="16"/>
                <w:szCs w:val="16"/>
                <w:lang w:val="sr-Cyrl-BA" w:eastAsia="sr-Latn-CS"/>
              </w:rPr>
              <w:t>6)</w:t>
            </w:r>
          </w:p>
        </w:tc>
        <w:tc>
          <w:tcPr>
            <w:tcW w:w="64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>Kasko - po vozilu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7C0452">
              <w:rPr>
                <w:rFonts w:ascii="Arial" w:eastAsia="Calibri" w:hAnsi="Arial" w:cs="Arial"/>
                <w:sz w:val="14"/>
                <w:szCs w:val="14"/>
                <w:lang w:val="sr-Latn-CS"/>
              </w:rPr>
              <w:t>350.000,00</w:t>
            </w:r>
          </w:p>
        </w:tc>
      </w:tr>
      <w:tr w:rsidR="007C0452" w:rsidRPr="00B9784E" w:rsidTr="0013598B">
        <w:trPr>
          <w:trHeight w:val="239"/>
        </w:trPr>
        <w:tc>
          <w:tcPr>
            <w:tcW w:w="5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C0452" w:rsidRPr="007C0452" w:rsidRDefault="007C0452" w:rsidP="007C045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sr-Cyrl-BA" w:eastAsia="sr-Latn-CS"/>
              </w:rPr>
            </w:pPr>
            <w:r w:rsidRPr="007C0452">
              <w:rPr>
                <w:rFonts w:ascii="Arial" w:hAnsi="Arial" w:cs="Arial"/>
                <w:b/>
                <w:bCs/>
                <w:sz w:val="16"/>
                <w:szCs w:val="16"/>
                <w:lang w:val="sr-Cyrl-BA" w:eastAsia="sr-Latn-CS"/>
              </w:rPr>
              <w:t>7)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7C0452" w:rsidRPr="007C0452" w:rsidRDefault="007C0452" w:rsidP="007C0452">
            <w:pPr>
              <w:jc w:val="center"/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6"/>
                <w:szCs w:val="16"/>
                <w:lang w:val="sr-Latn-CS" w:eastAsia="sr-Latn-CS"/>
              </w:rPr>
              <w:t>ODGOVORNOST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4"/>
                <w:szCs w:val="14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>1. Autoodgovornost - po događaju</w:t>
            </w:r>
            <w:r w:rsidRPr="007C0452">
              <w:rPr>
                <w:rFonts w:ascii="Arial" w:hAnsi="Arial" w:cs="Arial"/>
                <w:sz w:val="14"/>
                <w:szCs w:val="14"/>
                <w:lang w:eastAsia="sr-Latn-CS"/>
              </w:rPr>
              <w:t xml:space="preserve"> </w:t>
            </w: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7C0452">
              <w:rPr>
                <w:rFonts w:ascii="Arial" w:eastAsia="Calibri" w:hAnsi="Arial" w:cs="Arial"/>
                <w:sz w:val="14"/>
                <w:szCs w:val="14"/>
                <w:lang w:val="sr-Latn-CS"/>
              </w:rPr>
              <w:t>200.000,00</w:t>
            </w:r>
          </w:p>
        </w:tc>
      </w:tr>
      <w:tr w:rsidR="007C0452" w:rsidRPr="00B9784E" w:rsidTr="0013598B">
        <w:trPr>
          <w:trHeight w:val="239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6"/>
                <w:szCs w:val="16"/>
                <w:lang w:val="sr-Cyrl-BA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>2. Međunarodna zelena karta osiguranja - po događaju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7C0452">
              <w:rPr>
                <w:rFonts w:ascii="Arial" w:eastAsia="Calibri" w:hAnsi="Arial" w:cs="Arial"/>
                <w:sz w:val="14"/>
                <w:szCs w:val="14"/>
                <w:lang w:val="sr-Latn-CS"/>
              </w:rPr>
              <w:t>391.166,00</w:t>
            </w:r>
          </w:p>
        </w:tc>
      </w:tr>
      <w:tr w:rsidR="007C0452" w:rsidRPr="00B9784E" w:rsidTr="0013598B">
        <w:trPr>
          <w:trHeight w:val="239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6"/>
                <w:szCs w:val="16"/>
                <w:lang w:val="sr-Cyrl-BA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>3. Osiguranje odgovornosti prevozioca za robu primljenu na prevoz – po jednom događaju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7C0452">
              <w:rPr>
                <w:rFonts w:ascii="Arial" w:eastAsia="Calibri" w:hAnsi="Arial" w:cs="Arial"/>
                <w:sz w:val="14"/>
                <w:szCs w:val="14"/>
                <w:lang w:val="sr-Latn-CS"/>
              </w:rPr>
              <w:t>250.000,00</w:t>
            </w:r>
          </w:p>
        </w:tc>
      </w:tr>
      <w:tr w:rsidR="007C0452" w:rsidRPr="00B9784E" w:rsidTr="007C0452">
        <w:trPr>
          <w:trHeight w:val="239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6"/>
                <w:szCs w:val="16"/>
                <w:lang w:val="sr-Latn-CS"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val="sr-Latn-CS" w:eastAsia="sr-Latn-CS"/>
              </w:rPr>
              <w:t>4.  Osiguranje odgovornosti  – sva osiguranja po događaju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7C0452">
              <w:rPr>
                <w:rFonts w:ascii="Arial" w:eastAsia="Calibri" w:hAnsi="Arial" w:cs="Arial"/>
                <w:sz w:val="14"/>
                <w:szCs w:val="14"/>
                <w:lang w:val="sr-Latn-CS"/>
              </w:rPr>
              <w:t>200.000,00</w:t>
            </w:r>
          </w:p>
        </w:tc>
      </w:tr>
      <w:tr w:rsidR="007C0452" w:rsidRPr="00B9784E" w:rsidTr="0013598B">
        <w:trPr>
          <w:trHeight w:val="282"/>
        </w:trPr>
        <w:tc>
          <w:tcPr>
            <w:tcW w:w="579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:rsidR="007C0452" w:rsidRPr="007C0452" w:rsidRDefault="007C0452" w:rsidP="007C045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sr-Cyrl-BA" w:eastAsia="sr-Latn-CS"/>
              </w:rPr>
            </w:pPr>
            <w:r w:rsidRPr="007C0452">
              <w:rPr>
                <w:rFonts w:ascii="Arial" w:hAnsi="Arial" w:cs="Arial"/>
                <w:b/>
                <w:bCs/>
                <w:sz w:val="16"/>
                <w:szCs w:val="16"/>
                <w:lang w:val="sr-Cyrl-BA" w:eastAsia="sr-Latn-CS"/>
              </w:rPr>
              <w:t>8)</w:t>
            </w:r>
          </w:p>
        </w:tc>
        <w:tc>
          <w:tcPr>
            <w:tcW w:w="64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rPr>
                <w:rFonts w:ascii="Arial" w:hAnsi="Arial" w:cs="Arial"/>
                <w:sz w:val="14"/>
                <w:szCs w:val="14"/>
                <w:lang w:eastAsia="sr-Latn-CS"/>
              </w:rPr>
            </w:pPr>
            <w:r w:rsidRPr="007C0452">
              <w:rPr>
                <w:rFonts w:ascii="Arial" w:hAnsi="Arial" w:cs="Arial"/>
                <w:sz w:val="14"/>
                <w:szCs w:val="14"/>
                <w:lang w:eastAsia="sr-Latn-CS"/>
              </w:rPr>
              <w:t>Osiguranje nezgode po događaju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C0452" w:rsidRPr="007C0452" w:rsidRDefault="007C0452" w:rsidP="007C045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7C0452">
              <w:rPr>
                <w:rFonts w:ascii="Arial" w:eastAsia="Calibri" w:hAnsi="Arial" w:cs="Arial"/>
                <w:sz w:val="14"/>
                <w:szCs w:val="14"/>
                <w:lang w:val="sr-Latn-CS"/>
              </w:rPr>
              <w:t>350.000,00</w:t>
            </w:r>
          </w:p>
        </w:tc>
      </w:tr>
    </w:tbl>
    <w:p w:rsidR="00CA0CBC" w:rsidRPr="00B9784E" w:rsidRDefault="00CA0CBC" w:rsidP="00CA0CBC">
      <w:pPr>
        <w:rPr>
          <w:rFonts w:ascii="Arial" w:hAnsi="Arial" w:cs="Arial"/>
          <w:color w:val="92D050"/>
          <w:sz w:val="16"/>
          <w:szCs w:val="16"/>
          <w:lang w:val="sr-Latn-CS"/>
        </w:rPr>
      </w:pPr>
    </w:p>
    <w:p w:rsidR="003A0626" w:rsidRPr="00B9784E" w:rsidRDefault="003A0626" w:rsidP="00CA0CBC">
      <w:pPr>
        <w:rPr>
          <w:rFonts w:ascii="Arial" w:hAnsi="Arial" w:cs="Arial"/>
          <w:color w:val="92D050"/>
          <w:lang w:val="sr-Latn-CS"/>
        </w:rPr>
      </w:pPr>
    </w:p>
    <w:p w:rsidR="003A0626" w:rsidRPr="00B9784E" w:rsidRDefault="003A0626" w:rsidP="00CA0CBC">
      <w:pPr>
        <w:rPr>
          <w:rFonts w:ascii="Arial" w:hAnsi="Arial" w:cs="Arial"/>
          <w:color w:val="92D050"/>
          <w:lang w:val="sr-Latn-CS"/>
        </w:rPr>
      </w:pPr>
    </w:p>
    <w:p w:rsidR="00462DAB" w:rsidRPr="00B9784E" w:rsidRDefault="00462DAB" w:rsidP="004E1D09">
      <w:pPr>
        <w:jc w:val="both"/>
        <w:rPr>
          <w:rFonts w:ascii="Arial" w:hAnsi="Arial" w:cs="Arial"/>
          <w:color w:val="92D050"/>
          <w:lang w:val="sr-Latn-CS"/>
        </w:rPr>
      </w:pPr>
    </w:p>
    <w:p w:rsidR="004E1D09" w:rsidRPr="00E917B1" w:rsidRDefault="004E1D09" w:rsidP="004E1D09">
      <w:pPr>
        <w:jc w:val="both"/>
        <w:rPr>
          <w:rFonts w:ascii="Arial" w:hAnsi="Arial" w:cs="Arial"/>
          <w:b/>
          <w:lang w:val="sr-Latn-CS"/>
        </w:rPr>
      </w:pPr>
      <w:r w:rsidRPr="00E917B1">
        <w:rPr>
          <w:rFonts w:ascii="Arial" w:hAnsi="Arial" w:cs="Arial"/>
          <w:lang w:val="sr-Latn-CS"/>
        </w:rPr>
        <w:t xml:space="preserve">Društvo ima Pravilnik o uslovima i načinu saosiguranja i reosiguranja koji je donio Upravni odbor Društva, i na njega je mišljenje dao raniji aktuar. </w:t>
      </w:r>
    </w:p>
    <w:p w:rsidR="004E1D09" w:rsidRPr="00E917B1" w:rsidRDefault="004E1D09" w:rsidP="004E1D09">
      <w:pPr>
        <w:pStyle w:val="Heading2"/>
        <w:rPr>
          <w:rFonts w:ascii="Arial" w:hAnsi="Arial" w:cs="Arial"/>
        </w:rPr>
      </w:pPr>
    </w:p>
    <w:p w:rsidR="00E917B1" w:rsidRPr="00E917B1" w:rsidRDefault="00E917B1" w:rsidP="00E917B1">
      <w:pPr>
        <w:jc w:val="both"/>
        <w:rPr>
          <w:rFonts w:ascii="Arial" w:hAnsi="Arial" w:cs="Arial"/>
          <w:bCs/>
          <w:lang w:val="sr-Latn-CS"/>
        </w:rPr>
      </w:pPr>
      <w:r w:rsidRPr="00E917B1">
        <w:rPr>
          <w:rFonts w:ascii="Arial" w:hAnsi="Arial" w:cs="Arial"/>
          <w:bCs/>
          <w:lang w:val="sr-Latn-CS"/>
        </w:rPr>
        <w:t>U posmatranoj poslovnoj godini Društvo je imalo sklopljene ugovore o reosiguranju, i to:</w:t>
      </w:r>
    </w:p>
    <w:p w:rsidR="00E917B1" w:rsidRPr="00E917B1" w:rsidRDefault="00E917B1" w:rsidP="00E917B1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bCs/>
          <w:lang w:val="sr-Latn-CS"/>
        </w:rPr>
      </w:pPr>
      <w:r w:rsidRPr="00E917B1">
        <w:rPr>
          <w:rFonts w:ascii="Arial" w:hAnsi="Arial" w:cs="Arial"/>
          <w:bCs/>
          <w:lang w:val="sr-Latn-CS"/>
        </w:rPr>
        <w:t xml:space="preserve">Ugovor o reosiguranju zelene karte BiH, posredstvom Biroa ZK u BiH, sa reosiguravačem </w:t>
      </w:r>
      <w:r w:rsidRPr="00E917B1">
        <w:rPr>
          <w:rFonts w:ascii="Arial" w:hAnsi="Arial" w:cs="Arial"/>
          <w:lang w:val="sr-Latn-BA"/>
        </w:rPr>
        <w:t>''</w:t>
      </w:r>
      <w:r w:rsidRPr="00E917B1">
        <w:rPr>
          <w:rFonts w:ascii="Arial" w:hAnsi="Arial" w:cs="Arial"/>
          <w:bCs/>
          <w:lang w:val="sr-Latn-CS"/>
        </w:rPr>
        <w:t>Bosna RE</w:t>
      </w:r>
      <w:r w:rsidRPr="00E917B1">
        <w:rPr>
          <w:rFonts w:ascii="Arial" w:hAnsi="Arial" w:cs="Arial"/>
          <w:lang w:val="sr-Latn-BA"/>
        </w:rPr>
        <w:t>''</w:t>
      </w:r>
      <w:r w:rsidRPr="00E917B1">
        <w:rPr>
          <w:rFonts w:ascii="Arial" w:hAnsi="Arial" w:cs="Arial"/>
          <w:bCs/>
          <w:lang w:val="sr-Latn-CS"/>
        </w:rPr>
        <w:t xml:space="preserve"> d.d. Sarajevo (ugovor o reosiguranju viška štete – excess of loss)</w:t>
      </w:r>
    </w:p>
    <w:p w:rsidR="00E917B1" w:rsidRPr="00E917B1" w:rsidRDefault="00E917B1" w:rsidP="00E917B1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bCs/>
          <w:lang w:val="sr-Latn-CS"/>
        </w:rPr>
      </w:pPr>
      <w:r w:rsidRPr="00E917B1">
        <w:rPr>
          <w:rFonts w:ascii="Arial" w:hAnsi="Arial" w:cs="Arial"/>
          <w:bCs/>
          <w:lang w:val="sr-Latn-CS"/>
        </w:rPr>
        <w:t>Ugovor o reosiguranju domaće autoodgovornosti za 2024. godinu</w:t>
      </w:r>
      <w:r w:rsidRPr="00E917B1">
        <w:rPr>
          <w:rFonts w:ascii="Arial" w:hAnsi="Arial" w:cs="Arial"/>
          <w:lang w:val="sr-Latn-CS"/>
        </w:rPr>
        <w:t xml:space="preserve"> </w:t>
      </w:r>
      <w:r w:rsidRPr="00E917B1">
        <w:rPr>
          <w:rFonts w:ascii="Arial" w:hAnsi="Arial" w:cs="Arial"/>
          <w:bCs/>
          <w:lang w:val="sr-Latn-CS"/>
        </w:rPr>
        <w:t xml:space="preserve">sa reosiguravačem </w:t>
      </w:r>
      <w:r w:rsidRPr="00E917B1">
        <w:rPr>
          <w:rFonts w:ascii="Arial" w:hAnsi="Arial" w:cs="Arial"/>
          <w:lang w:val="sr-Latn-BA"/>
        </w:rPr>
        <w:t>''</w:t>
      </w:r>
      <w:r w:rsidRPr="00E917B1">
        <w:rPr>
          <w:rFonts w:ascii="Arial" w:hAnsi="Arial" w:cs="Arial"/>
          <w:bCs/>
          <w:lang w:val="sr-Latn-CS"/>
        </w:rPr>
        <w:t>Bosna RE</w:t>
      </w:r>
      <w:r w:rsidRPr="00E917B1">
        <w:rPr>
          <w:rFonts w:ascii="Arial" w:hAnsi="Arial" w:cs="Arial"/>
          <w:lang w:val="sr-Latn-BA"/>
        </w:rPr>
        <w:t xml:space="preserve">'' </w:t>
      </w:r>
      <w:r w:rsidRPr="00E917B1">
        <w:rPr>
          <w:rFonts w:ascii="Arial" w:hAnsi="Arial" w:cs="Arial"/>
          <w:bCs/>
          <w:lang w:val="sr-Latn-CS"/>
        </w:rPr>
        <w:t>d.d. Sarajevo (ugovor o reosiguranju viška štete – excess of loss)</w:t>
      </w:r>
    </w:p>
    <w:p w:rsidR="00E917B1" w:rsidRPr="00E917B1" w:rsidRDefault="00E917B1" w:rsidP="00E917B1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bCs/>
          <w:lang w:val="sr-Latn-CS"/>
        </w:rPr>
      </w:pPr>
      <w:r w:rsidRPr="00E917B1">
        <w:rPr>
          <w:rFonts w:ascii="Arial" w:hAnsi="Arial" w:cs="Arial"/>
          <w:bCs/>
          <w:lang w:val="sr-Latn-CS"/>
        </w:rPr>
        <w:t xml:space="preserve">Ugovor o ekscedentnom reosiguranju imovinskih rizika kod </w:t>
      </w:r>
      <w:r w:rsidRPr="00E917B1">
        <w:rPr>
          <w:rFonts w:ascii="Arial" w:hAnsi="Arial" w:cs="Arial"/>
          <w:lang w:val="sr-Latn-BA"/>
        </w:rPr>
        <w:t>''</w:t>
      </w:r>
      <w:r w:rsidRPr="00E917B1">
        <w:rPr>
          <w:rFonts w:ascii="Arial" w:hAnsi="Arial" w:cs="Arial"/>
          <w:bCs/>
          <w:lang w:val="sr-Latn-CS"/>
        </w:rPr>
        <w:t>Dunav RE</w:t>
      </w:r>
      <w:r w:rsidRPr="00E917B1">
        <w:rPr>
          <w:rFonts w:ascii="Arial" w:hAnsi="Arial" w:cs="Arial"/>
          <w:lang w:val="sr-Latn-BA"/>
        </w:rPr>
        <w:t>''</w:t>
      </w:r>
      <w:r w:rsidRPr="00E917B1">
        <w:rPr>
          <w:rFonts w:ascii="Arial" w:hAnsi="Arial" w:cs="Arial"/>
          <w:bCs/>
          <w:lang w:val="sr-Latn-CS"/>
        </w:rPr>
        <w:t xml:space="preserve"> a.d.o. iz Beograda i </w:t>
      </w:r>
      <w:r w:rsidRPr="00E917B1">
        <w:rPr>
          <w:rFonts w:ascii="Arial" w:hAnsi="Arial" w:cs="Arial"/>
          <w:lang w:val="sr-Latn-BA"/>
        </w:rPr>
        <w:t>''</w:t>
      </w:r>
      <w:r w:rsidRPr="00E917B1">
        <w:rPr>
          <w:rFonts w:ascii="Arial" w:hAnsi="Arial" w:cs="Arial"/>
          <w:bCs/>
          <w:lang w:val="sr-Latn-CS"/>
        </w:rPr>
        <w:t>Bosna RE</w:t>
      </w:r>
      <w:r w:rsidRPr="00E917B1">
        <w:rPr>
          <w:rFonts w:ascii="Arial" w:hAnsi="Arial" w:cs="Arial"/>
          <w:lang w:val="sr-Latn-BA"/>
        </w:rPr>
        <w:t>''</w:t>
      </w:r>
      <w:r w:rsidRPr="00E917B1">
        <w:rPr>
          <w:rFonts w:ascii="Arial" w:hAnsi="Arial" w:cs="Arial"/>
          <w:bCs/>
          <w:lang w:val="sr-Latn-CS"/>
        </w:rPr>
        <w:t xml:space="preserve"> d.d. Sarajevo za sledeća osiguranja:</w:t>
      </w:r>
    </w:p>
    <w:p w:rsidR="00E917B1" w:rsidRPr="00E917B1" w:rsidRDefault="00E917B1" w:rsidP="00E917B1">
      <w:pPr>
        <w:numPr>
          <w:ilvl w:val="0"/>
          <w:numId w:val="2"/>
        </w:numPr>
        <w:ind w:left="426" w:hanging="284"/>
        <w:jc w:val="both"/>
        <w:rPr>
          <w:rFonts w:ascii="Arial" w:hAnsi="Arial" w:cs="Arial"/>
          <w:bCs/>
          <w:lang w:val="sr-Latn-CS"/>
        </w:rPr>
      </w:pPr>
      <w:r w:rsidRPr="00E917B1">
        <w:rPr>
          <w:rFonts w:ascii="Arial" w:hAnsi="Arial" w:cs="Arial"/>
          <w:bCs/>
          <w:lang w:val="sr-Latn-CS"/>
        </w:rPr>
        <w:t>Osiguranje imovine od požara i drugih opasnosti (osiguranje od požara i drugih opasnosti izvan industrije i zanatstva, osiguranje od požara i drugih opasnosti u industriji i zanatstvu)</w:t>
      </w:r>
    </w:p>
    <w:p w:rsidR="00E917B1" w:rsidRPr="00E917B1" w:rsidRDefault="00E917B1" w:rsidP="00E917B1">
      <w:pPr>
        <w:numPr>
          <w:ilvl w:val="0"/>
          <w:numId w:val="2"/>
        </w:numPr>
        <w:ind w:left="426" w:hanging="284"/>
        <w:jc w:val="both"/>
        <w:rPr>
          <w:rFonts w:ascii="Arial" w:hAnsi="Arial" w:cs="Arial"/>
          <w:bCs/>
          <w:lang w:val="sr-Latn-CS"/>
        </w:rPr>
      </w:pPr>
      <w:r w:rsidRPr="00E917B1">
        <w:rPr>
          <w:rFonts w:ascii="Arial" w:hAnsi="Arial" w:cs="Arial"/>
          <w:bCs/>
          <w:lang w:val="sr-Latn-CS"/>
        </w:rPr>
        <w:t>Osiguranje tehničkih grana (osiguranje mašina od loma, osiguranje objekata u izgradnji, osiguranje objekata u montaži)</w:t>
      </w:r>
    </w:p>
    <w:p w:rsidR="00E917B1" w:rsidRPr="00E917B1" w:rsidRDefault="00E917B1" w:rsidP="00E917B1">
      <w:pPr>
        <w:numPr>
          <w:ilvl w:val="0"/>
          <w:numId w:val="2"/>
        </w:numPr>
        <w:ind w:left="426" w:hanging="284"/>
        <w:jc w:val="both"/>
        <w:rPr>
          <w:rFonts w:ascii="Arial" w:hAnsi="Arial" w:cs="Arial"/>
          <w:bCs/>
          <w:lang w:val="sr-Latn-CS"/>
        </w:rPr>
      </w:pPr>
      <w:r w:rsidRPr="00E917B1">
        <w:rPr>
          <w:rFonts w:ascii="Arial" w:hAnsi="Arial" w:cs="Arial"/>
          <w:bCs/>
          <w:lang w:val="sr-Latn-CS"/>
        </w:rPr>
        <w:t>Ostala osiguranja imovine (osiguranje od opasnosti provalne krađe i razbojništva, osiguranje filmskih preduzeća, kombinovano osiguranje računara, kombinovano osiguranje pokretne tehnike, osiguranje zaliha u hladnjačama)</w:t>
      </w:r>
    </w:p>
    <w:p w:rsidR="00E917B1" w:rsidRPr="00E917B1" w:rsidRDefault="00E917B1" w:rsidP="00E917B1">
      <w:pPr>
        <w:numPr>
          <w:ilvl w:val="0"/>
          <w:numId w:val="2"/>
        </w:numPr>
        <w:ind w:left="426" w:hanging="284"/>
        <w:jc w:val="both"/>
        <w:rPr>
          <w:rFonts w:ascii="Arial" w:hAnsi="Arial" w:cs="Arial"/>
          <w:bCs/>
          <w:lang w:val="sr-Latn-CS"/>
        </w:rPr>
      </w:pPr>
      <w:r w:rsidRPr="00E917B1">
        <w:rPr>
          <w:rFonts w:ascii="Arial" w:hAnsi="Arial" w:cs="Arial"/>
          <w:bCs/>
          <w:lang w:val="sr-Latn-CS"/>
        </w:rPr>
        <w:t>Osiguranje odgovornosti (osiguranje ugovorene odgovornosti izvođača građevinskih radova, osiguranje ugovorene odgovornosti izvođača montažnih radova)</w:t>
      </w:r>
    </w:p>
    <w:p w:rsidR="00E917B1" w:rsidRPr="00E917B1" w:rsidRDefault="00E917B1" w:rsidP="00E917B1">
      <w:pPr>
        <w:numPr>
          <w:ilvl w:val="0"/>
          <w:numId w:val="2"/>
        </w:numPr>
        <w:ind w:left="426" w:hanging="284"/>
        <w:jc w:val="both"/>
        <w:rPr>
          <w:rFonts w:ascii="Arial" w:hAnsi="Arial" w:cs="Arial"/>
          <w:bCs/>
          <w:lang w:val="sr-Latn-CS"/>
        </w:rPr>
      </w:pPr>
      <w:r w:rsidRPr="00E917B1">
        <w:rPr>
          <w:rFonts w:ascii="Arial" w:hAnsi="Arial" w:cs="Arial"/>
          <w:lang w:val="sr-Latn-CS"/>
        </w:rPr>
        <w:t>Osiguranje finansijskih gubitaka (osiguranje od opasnosti prekida rada usljed opasnosti požara, osiguranje od opasnosti prekida rada usljed opasnosti loma mašina)</w:t>
      </w:r>
    </w:p>
    <w:p w:rsidR="00E917B1" w:rsidRPr="00E917B1" w:rsidRDefault="00E917B1" w:rsidP="00E917B1">
      <w:pPr>
        <w:numPr>
          <w:ilvl w:val="0"/>
          <w:numId w:val="2"/>
        </w:numPr>
        <w:ind w:left="426" w:hanging="284"/>
        <w:jc w:val="both"/>
        <w:rPr>
          <w:rFonts w:ascii="Arial" w:hAnsi="Arial" w:cs="Arial"/>
          <w:bCs/>
          <w:lang w:val="sr-Latn-CS"/>
        </w:rPr>
      </w:pPr>
      <w:r w:rsidRPr="00E917B1">
        <w:rPr>
          <w:rFonts w:ascii="Arial" w:hAnsi="Arial" w:cs="Arial"/>
          <w:bCs/>
          <w:lang w:val="sr-Latn-CS"/>
        </w:rPr>
        <w:t>All Risks polise sa neimenovanim opasnostima, zaključene isključivo u skladu sa Uslovima za osiguranje imovine i prekida poslovanja od svih rizika (All Risks - 1).</w:t>
      </w:r>
    </w:p>
    <w:p w:rsidR="0071569B" w:rsidRPr="00B9784E" w:rsidRDefault="0071569B" w:rsidP="004E1D09">
      <w:pPr>
        <w:jc w:val="both"/>
        <w:rPr>
          <w:rFonts w:ascii="Arial" w:hAnsi="Arial" w:cs="Arial"/>
          <w:bCs/>
          <w:color w:val="92D050"/>
          <w:lang w:val="sr-Latn-CS"/>
        </w:rPr>
      </w:pPr>
    </w:p>
    <w:p w:rsidR="009E6A84" w:rsidRPr="00B9784E" w:rsidRDefault="009E6A84" w:rsidP="004E1D09">
      <w:pPr>
        <w:jc w:val="both"/>
        <w:rPr>
          <w:rFonts w:ascii="Arial" w:hAnsi="Arial" w:cs="Arial"/>
          <w:bCs/>
          <w:color w:val="92D050"/>
          <w:lang w:val="sr-Latn-CS"/>
        </w:rPr>
      </w:pPr>
    </w:p>
    <w:p w:rsidR="004E1D09" w:rsidRPr="00E917B1" w:rsidRDefault="004E1D09" w:rsidP="004E1D09">
      <w:pPr>
        <w:ind w:left="142"/>
        <w:jc w:val="both"/>
        <w:rPr>
          <w:rFonts w:ascii="Arial" w:hAnsi="Arial" w:cs="Arial"/>
          <w:bCs/>
          <w:lang w:val="sr-Latn-CS"/>
        </w:rPr>
      </w:pPr>
      <w:r w:rsidRPr="00E917B1">
        <w:rPr>
          <w:rFonts w:ascii="Arial" w:hAnsi="Arial" w:cs="Arial"/>
          <w:bCs/>
          <w:lang w:val="sr-Latn-CS"/>
        </w:rPr>
        <w:t xml:space="preserve">U toku </w:t>
      </w:r>
      <w:r w:rsidR="007C0452" w:rsidRPr="00E917B1">
        <w:rPr>
          <w:rFonts w:ascii="Arial" w:hAnsi="Arial" w:cs="Arial"/>
          <w:bCs/>
          <w:lang w:val="sr-Latn-CS"/>
        </w:rPr>
        <w:t>2024.</w:t>
      </w:r>
      <w:r w:rsidRPr="00E917B1">
        <w:rPr>
          <w:rFonts w:ascii="Arial" w:hAnsi="Arial" w:cs="Arial"/>
          <w:bCs/>
          <w:lang w:val="sr-Latn-CS"/>
        </w:rPr>
        <w:t xml:space="preserve"> godine Društvo je imalo zaključene i sledeće ugovore o reosiguranju:</w:t>
      </w:r>
    </w:p>
    <w:p w:rsidR="009E6A84" w:rsidRPr="00B9784E" w:rsidRDefault="009E6A84" w:rsidP="004E1D09">
      <w:pPr>
        <w:ind w:left="142"/>
        <w:jc w:val="both"/>
        <w:rPr>
          <w:rFonts w:ascii="Arial" w:hAnsi="Arial" w:cs="Arial"/>
          <w:bCs/>
          <w:color w:val="92D050"/>
          <w:lang w:val="sr-Latn-CS"/>
        </w:rPr>
      </w:pPr>
    </w:p>
    <w:p w:rsidR="004E1D09" w:rsidRPr="00E917B1" w:rsidRDefault="004E1D09" w:rsidP="004E1D09">
      <w:pPr>
        <w:pStyle w:val="ListParagraph"/>
        <w:numPr>
          <w:ilvl w:val="0"/>
          <w:numId w:val="9"/>
        </w:numPr>
        <w:tabs>
          <w:tab w:val="left" w:pos="284"/>
        </w:tabs>
        <w:jc w:val="both"/>
        <w:rPr>
          <w:rFonts w:ascii="Arial" w:hAnsi="Arial" w:cs="Arial"/>
          <w:bCs/>
          <w:lang w:val="sr-Latn-CS"/>
        </w:rPr>
      </w:pPr>
      <w:r w:rsidRPr="00E917B1">
        <w:rPr>
          <w:rFonts w:ascii="Arial" w:hAnsi="Arial" w:cs="Arial"/>
          <w:lang w:val="sr-Latn-BA"/>
        </w:rPr>
        <w:t>sa ''</w:t>
      </w:r>
      <w:r w:rsidRPr="00E917B1">
        <w:rPr>
          <w:rFonts w:ascii="Arial" w:hAnsi="Arial" w:cs="Arial"/>
          <w:bCs/>
          <w:lang w:val="sr-Latn-CS"/>
        </w:rPr>
        <w:t>Dunav RE</w:t>
      </w:r>
      <w:r w:rsidRPr="00E917B1">
        <w:rPr>
          <w:rFonts w:ascii="Arial" w:hAnsi="Arial" w:cs="Arial"/>
          <w:lang w:val="sr-Latn-BA"/>
        </w:rPr>
        <w:t xml:space="preserve">'' </w:t>
      </w:r>
      <w:r w:rsidRPr="00E917B1">
        <w:rPr>
          <w:rFonts w:ascii="Arial" w:hAnsi="Arial" w:cs="Arial"/>
          <w:bCs/>
          <w:lang w:val="sr-Latn-CS"/>
        </w:rPr>
        <w:t>a.d.o., Beograd:</w:t>
      </w:r>
    </w:p>
    <w:p w:rsidR="00687D18" w:rsidRPr="00B9784E" w:rsidRDefault="00687D18" w:rsidP="004E1D09">
      <w:pPr>
        <w:pStyle w:val="Footer"/>
        <w:tabs>
          <w:tab w:val="left" w:pos="3585"/>
        </w:tabs>
        <w:jc w:val="both"/>
        <w:rPr>
          <w:rFonts w:ascii="Arial" w:hAnsi="Arial" w:cs="Arial"/>
          <w:bCs/>
          <w:color w:val="92D050"/>
          <w:lang w:val="sr-Latn-CS"/>
        </w:rPr>
      </w:pPr>
    </w:p>
    <w:p w:rsidR="00E917B1" w:rsidRPr="00E917B1" w:rsidRDefault="00E917B1" w:rsidP="00E917B1">
      <w:pPr>
        <w:tabs>
          <w:tab w:val="left" w:pos="3585"/>
          <w:tab w:val="center" w:pos="4320"/>
          <w:tab w:val="right" w:pos="8640"/>
        </w:tabs>
        <w:jc w:val="both"/>
        <w:rPr>
          <w:rFonts w:ascii="Arial" w:hAnsi="Arial" w:cs="Arial"/>
          <w:bCs/>
          <w:lang w:val="sr-Latn-CS"/>
        </w:rPr>
      </w:pPr>
      <w:r w:rsidRPr="00E917B1">
        <w:rPr>
          <w:rFonts w:ascii="Arial" w:hAnsi="Arial" w:cs="Arial"/>
          <w:bCs/>
          <w:lang w:val="sr-Latn-CS"/>
        </w:rPr>
        <w:t xml:space="preserve">1. Ugovor o reosiguranju usjeva i plodova za 2024. godinu (predmet reosiguranja: usjevi i plodovi od rizika požara, udara groma, grada, gubitka količine i kvaliteta - stop loss ugovor – premija reosiguranja 58.205,50 KM, na </w:t>
      </w:r>
      <w:r w:rsidRPr="00E917B1">
        <w:rPr>
          <w:rFonts w:ascii="Arial" w:hAnsi="Arial" w:cs="Arial"/>
          <w:bCs/>
          <w:lang w:val="sr-Latn-BA"/>
        </w:rPr>
        <w:t>šta je odobren</w:t>
      </w:r>
      <w:r w:rsidR="00E62591">
        <w:rPr>
          <w:rFonts w:ascii="Arial" w:hAnsi="Arial" w:cs="Arial"/>
          <w:bCs/>
          <w:lang w:val="sr-Latn-BA"/>
        </w:rPr>
        <w:t xml:space="preserve">a provizija u iznosu od            </w:t>
      </w:r>
      <w:r w:rsidRPr="00E917B1">
        <w:rPr>
          <w:rFonts w:ascii="Arial" w:hAnsi="Arial" w:cs="Arial"/>
          <w:bCs/>
          <w:lang w:val="sr-Latn-BA"/>
        </w:rPr>
        <w:t>2.910,27 KM</w:t>
      </w:r>
      <w:r w:rsidRPr="00E917B1">
        <w:rPr>
          <w:rFonts w:ascii="Arial" w:hAnsi="Arial" w:cs="Arial"/>
          <w:bCs/>
          <w:lang w:val="sr-Latn-CS"/>
        </w:rPr>
        <w:t xml:space="preserve">). </w:t>
      </w:r>
    </w:p>
    <w:p w:rsidR="00E917B1" w:rsidRPr="00E917B1" w:rsidRDefault="00E917B1" w:rsidP="00E917B1">
      <w:pPr>
        <w:tabs>
          <w:tab w:val="left" w:pos="3585"/>
          <w:tab w:val="center" w:pos="4320"/>
          <w:tab w:val="right" w:pos="8640"/>
        </w:tabs>
        <w:jc w:val="both"/>
        <w:rPr>
          <w:rFonts w:ascii="Arial" w:hAnsi="Arial" w:cs="Arial"/>
          <w:bCs/>
          <w:lang w:val="sr-Latn-CS"/>
        </w:rPr>
      </w:pPr>
    </w:p>
    <w:p w:rsidR="00E917B1" w:rsidRPr="00E917B1" w:rsidRDefault="00E917B1" w:rsidP="00E917B1">
      <w:pPr>
        <w:tabs>
          <w:tab w:val="left" w:pos="3585"/>
          <w:tab w:val="center" w:pos="4320"/>
          <w:tab w:val="right" w:pos="8640"/>
        </w:tabs>
        <w:jc w:val="both"/>
        <w:rPr>
          <w:rFonts w:ascii="Arial" w:hAnsi="Arial" w:cs="Arial"/>
          <w:bCs/>
          <w:lang w:val="sr-Latn-CS"/>
        </w:rPr>
      </w:pPr>
      <w:r w:rsidRPr="00E917B1">
        <w:rPr>
          <w:rFonts w:ascii="Arial" w:hAnsi="Arial" w:cs="Arial"/>
          <w:bCs/>
          <w:lang w:val="sr-Latn-CS"/>
        </w:rPr>
        <w:t>2. Ugovor o reosiguranju opšte odgovornosti za 2024. godinu (ekscedentni ugovor, predmet reosiguranja: opšta odgovornost – premija reosiguranja 15.296,58 KM, na šta je odobrena provizija u iznosu od 3.059,30 KM).</w:t>
      </w:r>
    </w:p>
    <w:p w:rsidR="00E917B1" w:rsidRPr="00E917B1" w:rsidRDefault="00E917B1" w:rsidP="00E917B1">
      <w:pPr>
        <w:tabs>
          <w:tab w:val="left" w:pos="3585"/>
          <w:tab w:val="center" w:pos="4320"/>
          <w:tab w:val="right" w:pos="8640"/>
        </w:tabs>
        <w:jc w:val="both"/>
        <w:rPr>
          <w:rFonts w:ascii="Arial" w:hAnsi="Arial" w:cs="Arial"/>
          <w:bCs/>
          <w:lang w:val="sr-Latn-CS"/>
        </w:rPr>
      </w:pPr>
    </w:p>
    <w:p w:rsidR="00A2777C" w:rsidRPr="00B9784E" w:rsidRDefault="00A2777C" w:rsidP="006E5B9D">
      <w:pPr>
        <w:pStyle w:val="Footer"/>
        <w:tabs>
          <w:tab w:val="left" w:pos="3585"/>
        </w:tabs>
        <w:jc w:val="both"/>
        <w:rPr>
          <w:rFonts w:ascii="Arial" w:hAnsi="Arial" w:cs="Arial"/>
          <w:bCs/>
          <w:color w:val="92D050"/>
          <w:lang w:val="sr-Latn-CS"/>
        </w:rPr>
      </w:pPr>
    </w:p>
    <w:p w:rsidR="00A2777C" w:rsidRPr="00B9784E" w:rsidRDefault="00A2777C" w:rsidP="006E5B9D">
      <w:pPr>
        <w:pStyle w:val="Footer"/>
        <w:tabs>
          <w:tab w:val="left" w:pos="3585"/>
        </w:tabs>
        <w:jc w:val="both"/>
        <w:rPr>
          <w:rFonts w:ascii="Arial" w:hAnsi="Arial" w:cs="Arial"/>
          <w:bCs/>
          <w:color w:val="92D050"/>
          <w:lang w:val="sr-Latn-CS"/>
        </w:rPr>
      </w:pPr>
    </w:p>
    <w:p w:rsidR="00A2777C" w:rsidRPr="00B9784E" w:rsidRDefault="00A2777C" w:rsidP="006E5B9D">
      <w:pPr>
        <w:pStyle w:val="Footer"/>
        <w:tabs>
          <w:tab w:val="left" w:pos="3585"/>
        </w:tabs>
        <w:jc w:val="both"/>
        <w:rPr>
          <w:rFonts w:ascii="Arial" w:hAnsi="Arial" w:cs="Arial"/>
          <w:bCs/>
          <w:color w:val="92D050"/>
          <w:lang w:val="sr-Latn-CS"/>
        </w:rPr>
      </w:pPr>
    </w:p>
    <w:p w:rsidR="00A2777C" w:rsidRPr="00B9784E" w:rsidRDefault="00A2777C" w:rsidP="006E5B9D">
      <w:pPr>
        <w:pStyle w:val="Footer"/>
        <w:tabs>
          <w:tab w:val="left" w:pos="3585"/>
        </w:tabs>
        <w:jc w:val="both"/>
        <w:rPr>
          <w:rFonts w:ascii="Arial" w:hAnsi="Arial" w:cs="Arial"/>
          <w:bCs/>
          <w:color w:val="92D050"/>
          <w:lang w:val="sr-Latn-CS"/>
        </w:rPr>
      </w:pPr>
    </w:p>
    <w:p w:rsidR="00E917B1" w:rsidRPr="00E917B1" w:rsidRDefault="00E917B1" w:rsidP="00E917B1">
      <w:pPr>
        <w:tabs>
          <w:tab w:val="left" w:pos="3585"/>
          <w:tab w:val="center" w:pos="4320"/>
          <w:tab w:val="right" w:pos="8640"/>
        </w:tabs>
        <w:jc w:val="both"/>
        <w:rPr>
          <w:rFonts w:ascii="Arial" w:hAnsi="Arial" w:cs="Arial"/>
          <w:bCs/>
          <w:lang w:val="sr-Latn-CS"/>
        </w:rPr>
      </w:pPr>
      <w:r w:rsidRPr="00E917B1">
        <w:rPr>
          <w:rFonts w:ascii="Arial" w:hAnsi="Arial" w:cs="Arial"/>
          <w:bCs/>
          <w:lang w:val="sr-Latn-CS"/>
        </w:rPr>
        <w:lastRenderedPageBreak/>
        <w:t xml:space="preserve">Takođe, Društvo je sa </w:t>
      </w:r>
      <w:r w:rsidRPr="00E917B1">
        <w:rPr>
          <w:rFonts w:ascii="Arial" w:hAnsi="Arial" w:cs="Arial"/>
          <w:lang w:val="sr-Latn-BA"/>
        </w:rPr>
        <w:t>''</w:t>
      </w:r>
      <w:r w:rsidRPr="00E917B1">
        <w:rPr>
          <w:rFonts w:ascii="Arial" w:hAnsi="Arial" w:cs="Arial"/>
          <w:bCs/>
          <w:lang w:val="sr-Latn-CS"/>
        </w:rPr>
        <w:t>Dunav RE</w:t>
      </w:r>
      <w:r w:rsidRPr="00E917B1">
        <w:rPr>
          <w:rFonts w:ascii="Arial" w:hAnsi="Arial" w:cs="Arial"/>
          <w:lang w:val="sr-Latn-BA"/>
        </w:rPr>
        <w:t xml:space="preserve">'' </w:t>
      </w:r>
      <w:r w:rsidRPr="00E917B1">
        <w:rPr>
          <w:rFonts w:ascii="Arial" w:hAnsi="Arial" w:cs="Arial"/>
          <w:bCs/>
          <w:lang w:val="sr-Latn-CS"/>
        </w:rPr>
        <w:t>a.d.o., Beograd zaključilo i 8 ugovora o fakultativnom reosiguranju. Ukupna premija po ovih 8 fakultativnih reosiguranja iznosi 359.610,61 KM, uz različite procente provizije.</w:t>
      </w:r>
    </w:p>
    <w:p w:rsidR="006E5B9D" w:rsidRPr="00B9784E" w:rsidRDefault="006E5B9D" w:rsidP="00462DAB">
      <w:pPr>
        <w:tabs>
          <w:tab w:val="left" w:pos="3585"/>
        </w:tabs>
        <w:jc w:val="both"/>
        <w:rPr>
          <w:rFonts w:ascii="Arial" w:hAnsi="Arial" w:cs="Arial"/>
          <w:bCs/>
          <w:color w:val="92D050"/>
          <w:lang w:val="sr-Latn-CS"/>
        </w:rPr>
      </w:pPr>
    </w:p>
    <w:p w:rsidR="00E917B1" w:rsidRPr="00E917B1" w:rsidRDefault="00E917B1" w:rsidP="005C3FF7">
      <w:pPr>
        <w:numPr>
          <w:ilvl w:val="0"/>
          <w:numId w:val="19"/>
        </w:numPr>
        <w:tabs>
          <w:tab w:val="left" w:pos="284"/>
          <w:tab w:val="left" w:pos="3585"/>
        </w:tabs>
        <w:ind w:left="0" w:firstLine="0"/>
        <w:jc w:val="both"/>
        <w:rPr>
          <w:rFonts w:ascii="Arial" w:hAnsi="Arial" w:cs="Arial"/>
          <w:bCs/>
          <w:lang w:val="sr-Latn-CS"/>
        </w:rPr>
      </w:pPr>
      <w:r w:rsidRPr="00E917B1">
        <w:rPr>
          <w:rFonts w:ascii="Arial" w:hAnsi="Arial" w:cs="Arial"/>
          <w:bCs/>
          <w:lang w:val="sr-Latn-CS"/>
        </w:rPr>
        <w:t>Ugovor o reosiguranju viška štete za rizike u samopridržaju za 2024. godinu (0277-24-D-0044), premija reosiguranja iznosi 23.078,79 KM.</w:t>
      </w:r>
    </w:p>
    <w:p w:rsidR="00E917B1" w:rsidRPr="00E917B1" w:rsidRDefault="00E917B1" w:rsidP="005C3FF7">
      <w:pPr>
        <w:numPr>
          <w:ilvl w:val="0"/>
          <w:numId w:val="19"/>
        </w:numPr>
        <w:tabs>
          <w:tab w:val="left" w:pos="284"/>
          <w:tab w:val="left" w:pos="3585"/>
        </w:tabs>
        <w:ind w:left="0" w:firstLine="0"/>
        <w:jc w:val="both"/>
        <w:rPr>
          <w:rFonts w:ascii="Arial" w:hAnsi="Arial" w:cs="Arial"/>
          <w:bCs/>
          <w:lang w:val="sr-Latn-CS"/>
        </w:rPr>
      </w:pPr>
      <w:r w:rsidRPr="00E917B1">
        <w:rPr>
          <w:rFonts w:ascii="Arial" w:hAnsi="Arial" w:cs="Arial"/>
          <w:bCs/>
          <w:lang w:val="sr-Latn-CS"/>
        </w:rPr>
        <w:t>Ugovor o reosiguranju auto kaska na bazi viška štete za osiguranika SPARKASEE LEASING (0638-24-D-0044), premija reosiguranja 41.723,72 KM.</w:t>
      </w:r>
    </w:p>
    <w:p w:rsidR="00E917B1" w:rsidRPr="00E917B1" w:rsidRDefault="00E917B1" w:rsidP="005C3FF7">
      <w:pPr>
        <w:numPr>
          <w:ilvl w:val="0"/>
          <w:numId w:val="19"/>
        </w:numPr>
        <w:tabs>
          <w:tab w:val="left" w:pos="284"/>
          <w:tab w:val="left" w:pos="3585"/>
        </w:tabs>
        <w:ind w:left="0" w:firstLine="0"/>
        <w:jc w:val="both"/>
        <w:rPr>
          <w:rFonts w:ascii="Arial" w:hAnsi="Arial" w:cs="Arial"/>
          <w:bCs/>
          <w:lang w:val="sr-Latn-CS"/>
        </w:rPr>
      </w:pPr>
      <w:r w:rsidRPr="00E917B1">
        <w:rPr>
          <w:rFonts w:ascii="Arial" w:hAnsi="Arial" w:cs="Arial"/>
          <w:bCs/>
          <w:lang w:val="sr-Latn-CS"/>
        </w:rPr>
        <w:t>Ugovor o fakultativnom reosiguranju avio kaska i odgovornosti za Vazduhoplovni servis RS. (0215-24-D-0044), premija reosiguranja 91.054,64 KM, na šta je odobrena provizija od 704.09 KM</w:t>
      </w:r>
    </w:p>
    <w:p w:rsidR="00E917B1" w:rsidRPr="00E917B1" w:rsidRDefault="00E917B1" w:rsidP="005C3FF7">
      <w:pPr>
        <w:numPr>
          <w:ilvl w:val="0"/>
          <w:numId w:val="19"/>
        </w:numPr>
        <w:tabs>
          <w:tab w:val="left" w:pos="284"/>
          <w:tab w:val="left" w:pos="3585"/>
        </w:tabs>
        <w:ind w:left="0" w:firstLine="0"/>
        <w:jc w:val="both"/>
        <w:rPr>
          <w:rFonts w:ascii="Arial" w:hAnsi="Arial" w:cs="Arial"/>
          <w:bCs/>
          <w:lang w:val="sr-Latn-CS"/>
        </w:rPr>
      </w:pPr>
      <w:r w:rsidRPr="00E917B1">
        <w:rPr>
          <w:rFonts w:ascii="Arial" w:hAnsi="Arial" w:cs="Arial"/>
          <w:bCs/>
          <w:lang w:val="sr-Latn-CS"/>
        </w:rPr>
        <w:t>Ugovor o fakultativnom reosiguranju profesionalne odgovornosti IT kompanija za osiguranika Payten doo Sarajevo. (0502-24-D-0044), premija reosiguranja 14.962,09 KM.</w:t>
      </w:r>
    </w:p>
    <w:p w:rsidR="00E917B1" w:rsidRPr="00E917B1" w:rsidRDefault="00E917B1" w:rsidP="005C3FF7">
      <w:pPr>
        <w:numPr>
          <w:ilvl w:val="0"/>
          <w:numId w:val="19"/>
        </w:numPr>
        <w:tabs>
          <w:tab w:val="left" w:pos="284"/>
          <w:tab w:val="left" w:pos="3585"/>
        </w:tabs>
        <w:ind w:left="0" w:firstLine="0"/>
        <w:jc w:val="both"/>
        <w:rPr>
          <w:rFonts w:ascii="Arial" w:hAnsi="Arial" w:cs="Arial"/>
          <w:bCs/>
          <w:lang w:val="sr-Latn-CS"/>
        </w:rPr>
      </w:pPr>
      <w:r w:rsidRPr="00E917B1">
        <w:rPr>
          <w:rFonts w:ascii="Arial" w:hAnsi="Arial" w:cs="Arial"/>
          <w:bCs/>
          <w:lang w:val="sr-Latn-CS"/>
        </w:rPr>
        <w:t>Ugovor o fakultativnom reosiguranju profesionalne odgovornosti IT kompanija za osiguranika ASSECO SEE d.o.o. (1672-24-D-0044), premija reosiguranja 18.975,46 KM.</w:t>
      </w:r>
    </w:p>
    <w:p w:rsidR="00E917B1" w:rsidRPr="00E917B1" w:rsidRDefault="00E917B1" w:rsidP="005C3FF7">
      <w:pPr>
        <w:numPr>
          <w:ilvl w:val="0"/>
          <w:numId w:val="19"/>
        </w:numPr>
        <w:tabs>
          <w:tab w:val="left" w:pos="284"/>
          <w:tab w:val="left" w:pos="3585"/>
        </w:tabs>
        <w:ind w:left="0" w:firstLine="0"/>
        <w:jc w:val="both"/>
        <w:rPr>
          <w:rFonts w:ascii="Arial" w:hAnsi="Arial" w:cs="Arial"/>
          <w:bCs/>
          <w:lang w:val="sr-Latn-CS"/>
        </w:rPr>
      </w:pPr>
      <w:r w:rsidRPr="00E917B1">
        <w:rPr>
          <w:rFonts w:ascii="Arial" w:hAnsi="Arial" w:cs="Arial"/>
          <w:bCs/>
          <w:lang w:val="sr-Latn-CS"/>
        </w:rPr>
        <w:t>Ugovor o fakultativnom reosiguranju avio kaska i odgovornosti za osigurnaika Aeroput doo (1664-24-D-0044), premija reosiguranja 10.111,64 KM</w:t>
      </w:r>
    </w:p>
    <w:p w:rsidR="00502999" w:rsidRDefault="00E917B1" w:rsidP="00502999">
      <w:pPr>
        <w:tabs>
          <w:tab w:val="left" w:pos="284"/>
          <w:tab w:val="left" w:pos="3585"/>
        </w:tabs>
        <w:jc w:val="both"/>
        <w:rPr>
          <w:rFonts w:ascii="Arial" w:hAnsi="Arial" w:cs="Arial"/>
          <w:bCs/>
          <w:lang w:val="sr-Latn-CS"/>
        </w:rPr>
      </w:pPr>
      <w:r>
        <w:rPr>
          <w:rFonts w:ascii="Arial" w:hAnsi="Arial" w:cs="Arial"/>
          <w:bCs/>
          <w:lang w:val="sr-Latn-CS"/>
        </w:rPr>
        <w:t>7</w:t>
      </w:r>
      <w:r w:rsidRPr="00E917B1">
        <w:rPr>
          <w:rFonts w:ascii="Arial" w:hAnsi="Arial" w:cs="Arial"/>
          <w:bCs/>
          <w:lang w:val="sr-Latn-CS"/>
        </w:rPr>
        <w:t>.</w:t>
      </w:r>
      <w:r>
        <w:rPr>
          <w:rFonts w:ascii="Arial" w:hAnsi="Arial" w:cs="Arial"/>
          <w:bCs/>
          <w:lang w:val="sr-Latn-CS"/>
        </w:rPr>
        <w:t xml:space="preserve"> </w:t>
      </w:r>
      <w:r w:rsidRPr="00E917B1">
        <w:rPr>
          <w:rFonts w:ascii="Arial" w:hAnsi="Arial" w:cs="Arial"/>
          <w:bCs/>
          <w:lang w:val="sr-Latn-CS"/>
        </w:rPr>
        <w:t>Ugovor o reosiguranju transporta novca za osiguranika BANKA POŠTANSKA ŠTEDIONICA a.d. Banja Luka (2067-24-D-0044), premija reosiguranja 67.476,13 KM na koju je odobrena provizija od 10%.</w:t>
      </w:r>
    </w:p>
    <w:p w:rsidR="00E917B1" w:rsidRPr="00E917B1" w:rsidRDefault="00E917B1" w:rsidP="00502999">
      <w:pPr>
        <w:tabs>
          <w:tab w:val="left" w:pos="284"/>
          <w:tab w:val="left" w:pos="3585"/>
        </w:tabs>
        <w:jc w:val="both"/>
        <w:rPr>
          <w:rFonts w:ascii="Arial" w:hAnsi="Arial" w:cs="Arial"/>
          <w:bCs/>
          <w:lang w:val="sr-Latn-CS"/>
        </w:rPr>
      </w:pPr>
      <w:r>
        <w:rPr>
          <w:rFonts w:ascii="Arial" w:hAnsi="Arial" w:cs="Arial"/>
          <w:bCs/>
          <w:lang w:val="sr-Latn-CS"/>
        </w:rPr>
        <w:t>8</w:t>
      </w:r>
      <w:r w:rsidRPr="00E917B1">
        <w:rPr>
          <w:rFonts w:ascii="Arial" w:hAnsi="Arial" w:cs="Arial"/>
          <w:bCs/>
          <w:lang w:val="sr-Latn-CS"/>
        </w:rPr>
        <w:t>.</w:t>
      </w:r>
      <w:r>
        <w:rPr>
          <w:rFonts w:ascii="Arial" w:hAnsi="Arial" w:cs="Arial"/>
          <w:bCs/>
          <w:lang w:val="sr-Latn-CS"/>
        </w:rPr>
        <w:t xml:space="preserve"> </w:t>
      </w:r>
      <w:r w:rsidRPr="00E917B1">
        <w:rPr>
          <w:rFonts w:ascii="Arial" w:hAnsi="Arial" w:cs="Arial"/>
          <w:bCs/>
          <w:lang w:val="sr-Latn-CS"/>
        </w:rPr>
        <w:t>Ugovor o fakultativnom reosiguranju avio kaska i odgovornosti za osiguranika Vazduhoplovni servis RS (2044-24-D-0044), premija reosiguranja 92.228,14 KM</w:t>
      </w:r>
    </w:p>
    <w:p w:rsidR="006E5B9D" w:rsidRPr="00B9784E" w:rsidRDefault="006E5B9D" w:rsidP="00462DAB">
      <w:pPr>
        <w:tabs>
          <w:tab w:val="left" w:pos="3585"/>
        </w:tabs>
        <w:jc w:val="both"/>
        <w:rPr>
          <w:rFonts w:ascii="Arial" w:hAnsi="Arial" w:cs="Arial"/>
          <w:bCs/>
          <w:color w:val="92D050"/>
          <w:lang w:val="sr-Latn-CS"/>
        </w:rPr>
      </w:pPr>
    </w:p>
    <w:p w:rsidR="00990C4D" w:rsidRPr="00E917B1" w:rsidRDefault="00990C4D" w:rsidP="00990C4D">
      <w:pPr>
        <w:pStyle w:val="ListParagraph"/>
        <w:numPr>
          <w:ilvl w:val="0"/>
          <w:numId w:val="9"/>
        </w:numPr>
        <w:rPr>
          <w:rFonts w:ascii="Arial" w:hAnsi="Arial" w:cs="Arial"/>
          <w:lang w:val="sr-Latn-CS"/>
        </w:rPr>
      </w:pPr>
      <w:r w:rsidRPr="00E917B1">
        <w:rPr>
          <w:rFonts w:ascii="Arial" w:hAnsi="Arial" w:cs="Arial"/>
        </w:rPr>
        <w:t xml:space="preserve">sa </w:t>
      </w:r>
      <w:r w:rsidRPr="00E917B1">
        <w:rPr>
          <w:rFonts w:ascii="Arial" w:hAnsi="Arial" w:cs="Arial"/>
          <w:lang w:val="sl-SI"/>
        </w:rPr>
        <w:t>''</w:t>
      </w:r>
      <w:r w:rsidRPr="00E917B1">
        <w:rPr>
          <w:rFonts w:ascii="Arial" w:hAnsi="Arial" w:cs="Arial"/>
          <w:bCs/>
          <w:lang w:val="sr-Latn-CS"/>
        </w:rPr>
        <w:t>Generali reosiguranje Srbija</w:t>
      </w:r>
      <w:r w:rsidRPr="00E917B1">
        <w:rPr>
          <w:rFonts w:ascii="Arial" w:hAnsi="Arial" w:cs="Arial"/>
          <w:lang w:val="sl-SI"/>
        </w:rPr>
        <w:t>''</w:t>
      </w:r>
      <w:r w:rsidRPr="00E917B1">
        <w:rPr>
          <w:rFonts w:ascii="Arial" w:hAnsi="Arial" w:cs="Arial"/>
        </w:rPr>
        <w:t xml:space="preserve"> </w:t>
      </w:r>
      <w:r w:rsidRPr="00E917B1">
        <w:rPr>
          <w:rFonts w:ascii="Arial" w:hAnsi="Arial" w:cs="Arial"/>
          <w:bCs/>
          <w:lang w:val="sr-Latn-CS"/>
        </w:rPr>
        <w:t xml:space="preserve">a.d.o. Beograd:  </w:t>
      </w:r>
    </w:p>
    <w:p w:rsidR="00990C4D" w:rsidRPr="00B9784E" w:rsidRDefault="00990C4D" w:rsidP="00990C4D">
      <w:pPr>
        <w:pStyle w:val="ListParagraph"/>
        <w:ind w:left="645"/>
        <w:rPr>
          <w:rFonts w:ascii="Arial" w:hAnsi="Arial" w:cs="Arial"/>
          <w:color w:val="92D050"/>
          <w:lang w:val="sr-Latn-CS"/>
        </w:rPr>
      </w:pPr>
    </w:p>
    <w:p w:rsidR="00C72AA8" w:rsidRPr="00C72AA8" w:rsidRDefault="00C72AA8" w:rsidP="00C72AA8">
      <w:pPr>
        <w:tabs>
          <w:tab w:val="left" w:pos="3585"/>
          <w:tab w:val="center" w:pos="4320"/>
          <w:tab w:val="right" w:pos="8640"/>
        </w:tabs>
        <w:jc w:val="both"/>
        <w:rPr>
          <w:rFonts w:ascii="Arial" w:hAnsi="Arial" w:cs="Arial"/>
          <w:bCs/>
          <w:lang w:val="sr-Latn-CS"/>
        </w:rPr>
      </w:pPr>
      <w:r w:rsidRPr="00C72AA8">
        <w:rPr>
          <w:rFonts w:ascii="Arial" w:hAnsi="Arial" w:cs="Arial"/>
          <w:bCs/>
          <w:lang w:val="sr-Latn-CS"/>
        </w:rPr>
        <w:t xml:space="preserve">Društvo je sa </w:t>
      </w:r>
      <w:r w:rsidRPr="00C72AA8">
        <w:rPr>
          <w:rFonts w:ascii="Arial" w:hAnsi="Arial" w:cs="Arial"/>
          <w:lang w:val="sl-SI"/>
        </w:rPr>
        <w:t>''</w:t>
      </w:r>
      <w:r w:rsidRPr="00C72AA8">
        <w:rPr>
          <w:rFonts w:ascii="Arial" w:hAnsi="Arial" w:cs="Arial"/>
          <w:bCs/>
          <w:lang w:val="sr-Latn-CS"/>
        </w:rPr>
        <w:t>Generali reosiguranje Srbija</w:t>
      </w:r>
      <w:r w:rsidRPr="00C72AA8">
        <w:rPr>
          <w:rFonts w:ascii="Arial" w:hAnsi="Arial" w:cs="Arial"/>
          <w:lang w:val="sl-SI"/>
        </w:rPr>
        <w:t>''</w:t>
      </w:r>
      <w:r w:rsidRPr="00C72AA8">
        <w:rPr>
          <w:rFonts w:ascii="Arial" w:hAnsi="Arial" w:cs="Arial"/>
        </w:rPr>
        <w:t xml:space="preserve"> </w:t>
      </w:r>
      <w:r w:rsidRPr="00C72AA8">
        <w:rPr>
          <w:rFonts w:ascii="Arial" w:hAnsi="Arial" w:cs="Arial"/>
          <w:bCs/>
          <w:lang w:val="sr-Latn-CS"/>
        </w:rPr>
        <w:t xml:space="preserve">a.d.o. Beograd zaključilo 6 ugovora o fakultativnom reosiguranju. U svim slučajevima Društvo je odradilo fronting za </w:t>
      </w:r>
      <w:r w:rsidRPr="00C72AA8">
        <w:rPr>
          <w:rFonts w:ascii="Arial" w:hAnsi="Arial" w:cs="Arial"/>
          <w:lang w:val="sl-SI"/>
        </w:rPr>
        <w:t>''</w:t>
      </w:r>
      <w:r w:rsidRPr="00C72AA8">
        <w:rPr>
          <w:rFonts w:ascii="Arial" w:hAnsi="Arial" w:cs="Arial"/>
          <w:bCs/>
          <w:lang w:val="sr-Latn-CS"/>
        </w:rPr>
        <w:t>Generali reosiguranje Srbija</w:t>
      </w:r>
      <w:r w:rsidRPr="00C72AA8">
        <w:rPr>
          <w:rFonts w:ascii="Arial" w:hAnsi="Arial" w:cs="Arial"/>
          <w:lang w:val="sl-SI"/>
        </w:rPr>
        <w:t xml:space="preserve">''. </w:t>
      </w:r>
      <w:r w:rsidRPr="00C72AA8">
        <w:rPr>
          <w:rFonts w:ascii="Arial" w:hAnsi="Arial" w:cs="Arial"/>
          <w:bCs/>
          <w:lang w:val="sr-Latn-CS"/>
        </w:rPr>
        <w:t>Ukupna premija po ovih 6 faku</w:t>
      </w:r>
      <w:r w:rsidR="00502999">
        <w:rPr>
          <w:rFonts w:ascii="Arial" w:hAnsi="Arial" w:cs="Arial"/>
          <w:bCs/>
          <w:lang w:val="sr-Latn-CS"/>
        </w:rPr>
        <w:t xml:space="preserve">ltativnih reosiguranja iznosi       </w:t>
      </w:r>
      <w:r w:rsidRPr="00C72AA8">
        <w:rPr>
          <w:rFonts w:ascii="Arial" w:hAnsi="Arial" w:cs="Arial"/>
          <w:bCs/>
          <w:lang w:val="sr-Latn-CS"/>
        </w:rPr>
        <w:t>15.703,24 KM, a ukupna provizija iznosi 1.298,18 KM.</w:t>
      </w:r>
    </w:p>
    <w:p w:rsidR="006E5B9D" w:rsidRPr="00B9784E" w:rsidRDefault="006E5B9D" w:rsidP="006E5B9D">
      <w:pPr>
        <w:pStyle w:val="Footer"/>
        <w:tabs>
          <w:tab w:val="left" w:pos="3585"/>
        </w:tabs>
        <w:jc w:val="both"/>
        <w:rPr>
          <w:rFonts w:ascii="Arial" w:hAnsi="Arial" w:cs="Arial"/>
          <w:bCs/>
          <w:color w:val="92D050"/>
          <w:lang w:val="sr-Latn-CS"/>
        </w:rPr>
      </w:pPr>
    </w:p>
    <w:p w:rsidR="00C72AA8" w:rsidRPr="00C72AA8" w:rsidRDefault="00C72AA8" w:rsidP="005C3FF7">
      <w:pPr>
        <w:numPr>
          <w:ilvl w:val="0"/>
          <w:numId w:val="20"/>
        </w:numPr>
        <w:tabs>
          <w:tab w:val="left" w:pos="284"/>
          <w:tab w:val="left" w:pos="3585"/>
        </w:tabs>
        <w:ind w:left="0" w:firstLine="0"/>
        <w:jc w:val="both"/>
        <w:rPr>
          <w:rFonts w:ascii="Arial" w:hAnsi="Arial" w:cs="Arial"/>
          <w:bCs/>
          <w:lang w:val="sr-Latn-CS"/>
        </w:rPr>
      </w:pPr>
      <w:r w:rsidRPr="00C72AA8">
        <w:rPr>
          <w:rFonts w:ascii="Arial" w:hAnsi="Arial" w:cs="Arial"/>
          <w:bCs/>
          <w:lang w:val="sr-Latn-CS"/>
        </w:rPr>
        <w:t>Ugovor o fakultativnom reosiguranju za osiguranika Samer&amp;CO SHIPPING d.o.o. (slip 28/2023). Polisa je fronting za Generali reosiguranje Srbija, premija iznosi 1.489,11 KM, pri čemu je odobrena provizija od 10%.</w:t>
      </w:r>
    </w:p>
    <w:p w:rsidR="00C72AA8" w:rsidRPr="00C72AA8" w:rsidRDefault="00C72AA8" w:rsidP="005C3FF7">
      <w:pPr>
        <w:numPr>
          <w:ilvl w:val="0"/>
          <w:numId w:val="20"/>
        </w:numPr>
        <w:tabs>
          <w:tab w:val="left" w:pos="284"/>
          <w:tab w:val="left" w:pos="3585"/>
        </w:tabs>
        <w:ind w:left="0" w:firstLine="0"/>
        <w:jc w:val="both"/>
        <w:rPr>
          <w:rFonts w:ascii="Arial" w:hAnsi="Arial" w:cs="Arial"/>
          <w:bCs/>
          <w:lang w:val="sr-Latn-CS"/>
        </w:rPr>
      </w:pPr>
      <w:r w:rsidRPr="00C72AA8">
        <w:rPr>
          <w:rFonts w:ascii="Arial" w:hAnsi="Arial" w:cs="Arial"/>
          <w:bCs/>
          <w:lang w:val="sr-Latn-CS"/>
        </w:rPr>
        <w:t>Ugovor o fakultativnom reosiguranju za osiguranika Samer&amp;CO SHIPPING d.o.o. (slip 02/2024). Polisa je fronting za Generali reosiguranje Srbija, premija iznosi 1.707,87 KM, pri čemu je odobrena provizija od 10%.</w:t>
      </w:r>
    </w:p>
    <w:p w:rsidR="00C72AA8" w:rsidRPr="00C72AA8" w:rsidRDefault="00C72AA8" w:rsidP="005C3FF7">
      <w:pPr>
        <w:numPr>
          <w:ilvl w:val="0"/>
          <w:numId w:val="20"/>
        </w:numPr>
        <w:tabs>
          <w:tab w:val="left" w:pos="284"/>
          <w:tab w:val="left" w:pos="3585"/>
        </w:tabs>
        <w:ind w:left="0" w:firstLine="0"/>
        <w:jc w:val="both"/>
        <w:rPr>
          <w:rFonts w:ascii="Arial" w:hAnsi="Arial" w:cs="Arial"/>
          <w:bCs/>
          <w:lang w:val="sr-Latn-CS"/>
        </w:rPr>
      </w:pPr>
      <w:r w:rsidRPr="00C72AA8">
        <w:rPr>
          <w:rFonts w:ascii="Arial" w:hAnsi="Arial" w:cs="Arial"/>
          <w:bCs/>
          <w:lang w:val="sr-Latn-CS"/>
        </w:rPr>
        <w:t>Ugovor o fakultativnom reosiguranju za osiguranika Samer&amp;CO SHIPPING d.o.o. (slip 08/2024). Polisa je fronting za Generali reosiguranje Srbija, premija iznosi 2.144,13 KM, pri čemu je odobrena provizija od 10%.</w:t>
      </w:r>
    </w:p>
    <w:p w:rsidR="00C72AA8" w:rsidRPr="00C72AA8" w:rsidRDefault="00C72AA8" w:rsidP="005C3FF7">
      <w:pPr>
        <w:numPr>
          <w:ilvl w:val="0"/>
          <w:numId w:val="20"/>
        </w:numPr>
        <w:tabs>
          <w:tab w:val="left" w:pos="284"/>
          <w:tab w:val="left" w:pos="3585"/>
        </w:tabs>
        <w:ind w:left="0" w:firstLine="0"/>
        <w:jc w:val="both"/>
        <w:rPr>
          <w:rFonts w:ascii="Arial" w:hAnsi="Arial" w:cs="Arial"/>
          <w:bCs/>
          <w:lang w:val="sr-Latn-CS"/>
        </w:rPr>
      </w:pPr>
      <w:bookmarkStart w:id="0" w:name="_Hlk161996448"/>
      <w:r w:rsidRPr="00C72AA8">
        <w:rPr>
          <w:rFonts w:ascii="Arial" w:hAnsi="Arial" w:cs="Arial"/>
          <w:bCs/>
          <w:lang w:val="sr-Latn-CS"/>
        </w:rPr>
        <w:t>Ugovor o fakultativnom reosiguranju za osiguranika Samer&amp;CO SHIPPING d.o.o. (slip 18/2024). Polisa je fronting za Generali reosiguranje Srbija, premija iznosi 1.975,54KM, pri čemu je odobrena provizija od 10%.</w:t>
      </w:r>
      <w:bookmarkEnd w:id="0"/>
    </w:p>
    <w:p w:rsidR="00C72AA8" w:rsidRPr="00C72AA8" w:rsidRDefault="00C72AA8" w:rsidP="005C3FF7">
      <w:pPr>
        <w:numPr>
          <w:ilvl w:val="0"/>
          <w:numId w:val="20"/>
        </w:numPr>
        <w:tabs>
          <w:tab w:val="left" w:pos="284"/>
          <w:tab w:val="left" w:pos="3585"/>
        </w:tabs>
        <w:ind w:left="0" w:firstLine="0"/>
        <w:jc w:val="both"/>
        <w:rPr>
          <w:rFonts w:ascii="Arial" w:hAnsi="Arial" w:cs="Arial"/>
          <w:bCs/>
          <w:lang w:val="sr-Latn-CS"/>
        </w:rPr>
      </w:pPr>
      <w:r w:rsidRPr="00C72AA8">
        <w:rPr>
          <w:rFonts w:ascii="Arial" w:hAnsi="Arial" w:cs="Arial"/>
          <w:bCs/>
          <w:lang w:val="sr-Latn-CS"/>
        </w:rPr>
        <w:t>Ugovor o fakultativnom reosiguranju za osiguranika Samer&amp;CO SHIPPING d.o.o. (slip 21/2024). Polisa je fronting za Generali reosiguranje Srbija, premija iznosi 2.943,77 KM, pri čemu je odobrena provizija od 10%.</w:t>
      </w:r>
    </w:p>
    <w:p w:rsidR="00A2777C" w:rsidRDefault="00C72AA8" w:rsidP="005C3FF7">
      <w:pPr>
        <w:numPr>
          <w:ilvl w:val="0"/>
          <w:numId w:val="20"/>
        </w:numPr>
        <w:tabs>
          <w:tab w:val="left" w:pos="284"/>
          <w:tab w:val="left" w:pos="3585"/>
        </w:tabs>
        <w:ind w:left="0" w:firstLine="0"/>
        <w:jc w:val="both"/>
        <w:rPr>
          <w:rFonts w:ascii="Arial" w:hAnsi="Arial" w:cs="Arial"/>
          <w:bCs/>
          <w:lang w:val="sr-Latn-CS"/>
        </w:rPr>
      </w:pPr>
      <w:r w:rsidRPr="00C72AA8">
        <w:rPr>
          <w:rFonts w:ascii="Arial" w:hAnsi="Arial" w:cs="Arial"/>
          <w:bCs/>
          <w:lang w:val="sr-Latn-CS"/>
        </w:rPr>
        <w:t xml:space="preserve">Ugovor o fakultativnom reosiguranju za osiguranika BDO d.o.o. (slip 19/2024). Polisa je fronting za Generali reosiguranje Srbija, premija iznosi 5.442,82 KM, </w:t>
      </w:r>
      <w:r>
        <w:rPr>
          <w:rFonts w:ascii="Arial" w:hAnsi="Arial" w:cs="Arial"/>
          <w:bCs/>
          <w:lang w:val="sr-Latn-CS"/>
        </w:rPr>
        <w:t>pri čemu</w:t>
      </w:r>
      <w:r w:rsidRPr="00C72AA8">
        <w:rPr>
          <w:rFonts w:ascii="Arial" w:hAnsi="Arial" w:cs="Arial"/>
          <w:bCs/>
          <w:lang w:val="sr-Latn-CS"/>
        </w:rPr>
        <w:t xml:space="preserve"> je odobrena provizija u iznosu od 5%.</w:t>
      </w:r>
    </w:p>
    <w:p w:rsidR="005C3FF7" w:rsidRDefault="005C3FF7" w:rsidP="005C3FF7">
      <w:pPr>
        <w:tabs>
          <w:tab w:val="left" w:pos="284"/>
          <w:tab w:val="left" w:pos="3585"/>
        </w:tabs>
        <w:jc w:val="both"/>
        <w:rPr>
          <w:rFonts w:ascii="Arial" w:hAnsi="Arial" w:cs="Arial"/>
          <w:bCs/>
          <w:lang w:val="sr-Latn-CS"/>
        </w:rPr>
      </w:pPr>
    </w:p>
    <w:p w:rsidR="005C3FF7" w:rsidRPr="005C3FF7" w:rsidRDefault="005C3FF7" w:rsidP="005C3FF7">
      <w:pPr>
        <w:tabs>
          <w:tab w:val="left" w:pos="284"/>
          <w:tab w:val="left" w:pos="3585"/>
        </w:tabs>
        <w:jc w:val="both"/>
        <w:rPr>
          <w:rFonts w:ascii="Arial" w:hAnsi="Arial" w:cs="Arial"/>
          <w:bCs/>
          <w:lang w:val="sr-Latn-CS"/>
        </w:rPr>
      </w:pPr>
    </w:p>
    <w:p w:rsidR="009E6A84" w:rsidRPr="005C3FF7" w:rsidRDefault="004E1D09" w:rsidP="005C3FF7">
      <w:pPr>
        <w:pStyle w:val="ListParagraph"/>
        <w:numPr>
          <w:ilvl w:val="0"/>
          <w:numId w:val="9"/>
        </w:numPr>
        <w:rPr>
          <w:rFonts w:ascii="Arial" w:hAnsi="Arial" w:cs="Arial"/>
          <w:lang w:val="sr-Latn-CS"/>
        </w:rPr>
      </w:pPr>
      <w:r w:rsidRPr="00C72AA8">
        <w:rPr>
          <w:rFonts w:ascii="Arial" w:hAnsi="Arial" w:cs="Arial"/>
        </w:rPr>
        <w:t xml:space="preserve">sa </w:t>
      </w:r>
      <w:r w:rsidRPr="00C72AA8">
        <w:rPr>
          <w:rFonts w:ascii="Arial" w:hAnsi="Arial" w:cs="Arial"/>
          <w:lang w:val="sl-SI"/>
        </w:rPr>
        <w:t>''</w:t>
      </w:r>
      <w:r w:rsidRPr="00C72AA8">
        <w:rPr>
          <w:rFonts w:ascii="Arial" w:hAnsi="Arial" w:cs="Arial"/>
        </w:rPr>
        <w:t>Bosna R</w:t>
      </w:r>
      <w:r w:rsidRPr="00C72AA8">
        <w:rPr>
          <w:rFonts w:ascii="Arial" w:hAnsi="Arial" w:cs="Arial"/>
          <w:lang w:val="sl-SI"/>
        </w:rPr>
        <w:t>E''</w:t>
      </w:r>
      <w:r w:rsidRPr="00C72AA8">
        <w:rPr>
          <w:rFonts w:ascii="Arial" w:hAnsi="Arial" w:cs="Arial"/>
        </w:rPr>
        <w:t xml:space="preserve"> d.d.</w:t>
      </w:r>
      <w:r w:rsidRPr="00C72AA8">
        <w:rPr>
          <w:rFonts w:ascii="Arial" w:hAnsi="Arial" w:cs="Arial"/>
          <w:lang w:val="sl-SI"/>
        </w:rPr>
        <w:t>,</w:t>
      </w:r>
      <w:r w:rsidRPr="00C72AA8">
        <w:rPr>
          <w:rFonts w:ascii="Arial" w:hAnsi="Arial" w:cs="Arial"/>
        </w:rPr>
        <w:t xml:space="preserve"> Sarajevo</w:t>
      </w:r>
      <w:r w:rsidRPr="00C72AA8">
        <w:rPr>
          <w:rFonts w:ascii="Arial" w:hAnsi="Arial" w:cs="Arial"/>
          <w:lang w:val="sl-SI"/>
        </w:rPr>
        <w:t>:</w:t>
      </w:r>
    </w:p>
    <w:p w:rsidR="005C3FF7" w:rsidRPr="005C3FF7" w:rsidRDefault="005C3FF7" w:rsidP="005C3FF7">
      <w:pPr>
        <w:pStyle w:val="ListParagraph"/>
        <w:ind w:left="645"/>
        <w:rPr>
          <w:rFonts w:ascii="Arial" w:hAnsi="Arial" w:cs="Arial"/>
          <w:lang w:val="sr-Latn-CS"/>
        </w:rPr>
      </w:pPr>
    </w:p>
    <w:p w:rsidR="000D7BDE" w:rsidRDefault="00C72AA8" w:rsidP="00687D18">
      <w:pPr>
        <w:jc w:val="both"/>
        <w:rPr>
          <w:rFonts w:ascii="Arial" w:hAnsi="Arial" w:cs="Arial"/>
          <w:bCs/>
          <w:lang w:val="sr-Latn-CS"/>
        </w:rPr>
      </w:pPr>
      <w:r w:rsidRPr="00C72AA8">
        <w:rPr>
          <w:rFonts w:ascii="Arial" w:hAnsi="Arial" w:cs="Arial"/>
          <w:bCs/>
          <w:lang w:val="sr-Latn-CS"/>
        </w:rPr>
        <w:t xml:space="preserve">Društvo je sa </w:t>
      </w:r>
      <w:r w:rsidRPr="00C72AA8">
        <w:rPr>
          <w:rFonts w:ascii="Arial" w:hAnsi="Arial" w:cs="Arial"/>
          <w:lang w:val="sl-SI"/>
        </w:rPr>
        <w:t>''</w:t>
      </w:r>
      <w:r w:rsidRPr="00C72AA8">
        <w:rPr>
          <w:rFonts w:ascii="Arial" w:hAnsi="Arial" w:cs="Arial"/>
        </w:rPr>
        <w:t>Bosna R</w:t>
      </w:r>
      <w:r w:rsidRPr="00C72AA8">
        <w:rPr>
          <w:rFonts w:ascii="Arial" w:hAnsi="Arial" w:cs="Arial"/>
          <w:lang w:val="sl-SI"/>
        </w:rPr>
        <w:t>E''</w:t>
      </w:r>
      <w:r w:rsidRPr="00C72AA8">
        <w:rPr>
          <w:rFonts w:ascii="Arial" w:hAnsi="Arial" w:cs="Arial"/>
        </w:rPr>
        <w:t xml:space="preserve"> d.d.</w:t>
      </w:r>
      <w:r w:rsidRPr="00C72AA8">
        <w:rPr>
          <w:rFonts w:ascii="Arial" w:hAnsi="Arial" w:cs="Arial"/>
          <w:lang w:val="sl-SI"/>
        </w:rPr>
        <w:t>,</w:t>
      </w:r>
      <w:r w:rsidRPr="00C72AA8">
        <w:rPr>
          <w:rFonts w:ascii="Arial" w:hAnsi="Arial" w:cs="Arial"/>
        </w:rPr>
        <w:t xml:space="preserve"> Sarajevo</w:t>
      </w:r>
      <w:r w:rsidRPr="00C72AA8">
        <w:rPr>
          <w:rFonts w:ascii="Arial" w:hAnsi="Arial" w:cs="Arial"/>
          <w:lang w:val="sl-SI"/>
        </w:rPr>
        <w:t xml:space="preserve"> </w:t>
      </w:r>
      <w:r w:rsidRPr="00C72AA8">
        <w:rPr>
          <w:rFonts w:ascii="Arial" w:hAnsi="Arial" w:cs="Arial"/>
          <w:bCs/>
          <w:lang w:val="sr-Latn-CS"/>
        </w:rPr>
        <w:t>zaključilo 13 ugovora o fakultativnom reosiguranju. Ukupna premija po ovih 4 fakultativnih reosiguranja iznosi 356.999,80 KM, a ukupna provizija iznosi 11.025,74 KM.</w:t>
      </w:r>
    </w:p>
    <w:p w:rsidR="00502999" w:rsidRPr="00C72AA8" w:rsidRDefault="00502999" w:rsidP="00687D18">
      <w:pPr>
        <w:jc w:val="both"/>
        <w:rPr>
          <w:rFonts w:ascii="Arial" w:hAnsi="Arial" w:cs="Arial"/>
          <w:bCs/>
          <w:lang w:val="sr-Latn-CS"/>
        </w:rPr>
      </w:pPr>
    </w:p>
    <w:p w:rsidR="00C72AA8" w:rsidRPr="00C72AA8" w:rsidRDefault="00C72AA8" w:rsidP="00C72AA8">
      <w:pPr>
        <w:numPr>
          <w:ilvl w:val="0"/>
          <w:numId w:val="21"/>
        </w:numPr>
        <w:tabs>
          <w:tab w:val="left" w:pos="284"/>
          <w:tab w:val="left" w:pos="3585"/>
        </w:tabs>
        <w:ind w:left="0" w:firstLine="0"/>
        <w:jc w:val="both"/>
        <w:rPr>
          <w:rFonts w:ascii="Arial" w:hAnsi="Arial" w:cs="Arial"/>
          <w:bCs/>
          <w:lang w:val="sr-Latn-CS"/>
        </w:rPr>
      </w:pPr>
      <w:r w:rsidRPr="00C72AA8">
        <w:rPr>
          <w:rFonts w:ascii="Arial" w:hAnsi="Arial" w:cs="Arial"/>
          <w:bCs/>
          <w:lang w:val="sr-Latn-CS"/>
        </w:rPr>
        <w:t>Ugovor o fakultativnom reosiguranju – odgovornost vozara za osiguranika EUROLIMUN d.o.o. Premija reosiguranja 1.150,00 KM, bez provizije.</w:t>
      </w:r>
    </w:p>
    <w:p w:rsidR="00C72AA8" w:rsidRPr="00C72AA8" w:rsidRDefault="00C72AA8" w:rsidP="00C72AA8">
      <w:pPr>
        <w:numPr>
          <w:ilvl w:val="0"/>
          <w:numId w:val="21"/>
        </w:numPr>
        <w:tabs>
          <w:tab w:val="left" w:pos="284"/>
          <w:tab w:val="left" w:pos="3585"/>
        </w:tabs>
        <w:ind w:left="0" w:firstLine="0"/>
        <w:jc w:val="both"/>
        <w:rPr>
          <w:rFonts w:ascii="Arial" w:hAnsi="Arial" w:cs="Arial"/>
          <w:bCs/>
          <w:lang w:val="sr-Latn-CS"/>
        </w:rPr>
      </w:pPr>
      <w:r w:rsidRPr="00C72AA8">
        <w:rPr>
          <w:rFonts w:ascii="Arial" w:hAnsi="Arial" w:cs="Arial"/>
          <w:bCs/>
          <w:lang w:val="sr-Latn-CS"/>
        </w:rPr>
        <w:t>Ugovor o fakultativnom reosiguranju odgovornosti EUROLIMUN d.o.o. Premija reosiguranja 37.875,00 KM, provizija 5%.</w:t>
      </w:r>
    </w:p>
    <w:p w:rsidR="00C72AA8" w:rsidRDefault="005C3FF7" w:rsidP="00C72AA8">
      <w:pPr>
        <w:tabs>
          <w:tab w:val="center" w:pos="4536"/>
          <w:tab w:val="right" w:pos="9072"/>
        </w:tabs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>3</w:t>
      </w:r>
      <w:r w:rsidR="00C72AA8" w:rsidRPr="00C72AA8">
        <w:rPr>
          <w:rFonts w:ascii="Arial" w:hAnsi="Arial" w:cs="Arial"/>
          <w:lang w:val="sr-Latn-RS"/>
        </w:rPr>
        <w:t>. Ugovor o fakultativnom reosiguranju odgovornosti za klinička ispitivanja, osiguranik ASC Institut d</w:t>
      </w:r>
      <w:r>
        <w:rPr>
          <w:rFonts w:ascii="Arial" w:hAnsi="Arial" w:cs="Arial"/>
          <w:lang w:val="sr-Latn-RS"/>
        </w:rPr>
        <w:t>.</w:t>
      </w:r>
      <w:r w:rsidR="00C72AA8" w:rsidRPr="00C72AA8">
        <w:rPr>
          <w:rFonts w:ascii="Arial" w:hAnsi="Arial" w:cs="Arial"/>
          <w:lang w:val="sr-Latn-RS"/>
        </w:rPr>
        <w:t>o</w:t>
      </w:r>
      <w:r>
        <w:rPr>
          <w:rFonts w:ascii="Arial" w:hAnsi="Arial" w:cs="Arial"/>
          <w:lang w:val="sr-Latn-RS"/>
        </w:rPr>
        <w:t>.</w:t>
      </w:r>
      <w:r w:rsidR="00C72AA8" w:rsidRPr="00C72AA8">
        <w:rPr>
          <w:rFonts w:ascii="Arial" w:hAnsi="Arial" w:cs="Arial"/>
          <w:lang w:val="sr-Latn-RS"/>
        </w:rPr>
        <w:t>o. Premija reosigura</w:t>
      </w:r>
      <w:r w:rsidR="00C72AA8">
        <w:rPr>
          <w:rFonts w:ascii="Arial" w:hAnsi="Arial" w:cs="Arial"/>
          <w:lang w:val="sr-Latn-RS"/>
        </w:rPr>
        <w:t>nja 15.646,64 KM, bez provizije.</w:t>
      </w:r>
    </w:p>
    <w:p w:rsidR="00C72AA8" w:rsidRPr="00C72AA8" w:rsidRDefault="005C3FF7" w:rsidP="00C72AA8">
      <w:pPr>
        <w:tabs>
          <w:tab w:val="center" w:pos="4536"/>
          <w:tab w:val="right" w:pos="9072"/>
        </w:tabs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>4</w:t>
      </w:r>
      <w:r w:rsidR="00C72AA8" w:rsidRPr="00C72AA8">
        <w:rPr>
          <w:rFonts w:ascii="Arial" w:hAnsi="Arial" w:cs="Arial"/>
          <w:lang w:val="sr-Latn-RS"/>
        </w:rPr>
        <w:t>. Ugovor o fakultativnom reosiguranju avio odgovornosti za osiguranika Aero klub Sveti Ilija. Premija reosiguranja  2.249,20 KM, bez provizije.</w:t>
      </w:r>
    </w:p>
    <w:p w:rsidR="00C72AA8" w:rsidRPr="00C72AA8" w:rsidRDefault="005C3FF7" w:rsidP="00C72AA8">
      <w:pPr>
        <w:tabs>
          <w:tab w:val="center" w:pos="4536"/>
          <w:tab w:val="right" w:pos="9072"/>
        </w:tabs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>5</w:t>
      </w:r>
      <w:r w:rsidR="00C72AA8" w:rsidRPr="00C72AA8">
        <w:rPr>
          <w:rFonts w:ascii="Arial" w:hAnsi="Arial" w:cs="Arial"/>
          <w:lang w:val="sr-Latn-RS"/>
        </w:rPr>
        <w:t>. Ugovor o fakultativnom reosiguranju avio kaska za osiguranika areo klub Sveti Ilija. Premija reosiguranja 1.496,21 KM, provizija 5%.</w:t>
      </w:r>
    </w:p>
    <w:p w:rsidR="00C72AA8" w:rsidRPr="00C72AA8" w:rsidRDefault="005C3FF7" w:rsidP="00C72AA8">
      <w:pPr>
        <w:tabs>
          <w:tab w:val="center" w:pos="4536"/>
          <w:tab w:val="right" w:pos="9072"/>
        </w:tabs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>6</w:t>
      </w:r>
      <w:r w:rsidR="00C72AA8" w:rsidRPr="00C72AA8">
        <w:rPr>
          <w:rFonts w:ascii="Arial" w:hAnsi="Arial" w:cs="Arial"/>
          <w:lang w:val="sr-Latn-RS"/>
        </w:rPr>
        <w:t>.Ugovor o fakultativnom reosiguranju-Dodatak Ugovora br. 2 za osiguranika VE Ivovik d</w:t>
      </w:r>
      <w:r>
        <w:rPr>
          <w:rFonts w:ascii="Arial" w:hAnsi="Arial" w:cs="Arial"/>
          <w:lang w:val="sr-Latn-RS"/>
        </w:rPr>
        <w:t>.</w:t>
      </w:r>
      <w:r w:rsidR="00C72AA8" w:rsidRPr="00C72AA8">
        <w:rPr>
          <w:rFonts w:ascii="Arial" w:hAnsi="Arial" w:cs="Arial"/>
          <w:lang w:val="sr-Latn-RS"/>
        </w:rPr>
        <w:t>o</w:t>
      </w:r>
      <w:r>
        <w:rPr>
          <w:rFonts w:ascii="Arial" w:hAnsi="Arial" w:cs="Arial"/>
          <w:lang w:val="sr-Latn-RS"/>
        </w:rPr>
        <w:t>.</w:t>
      </w:r>
      <w:r w:rsidR="00C72AA8" w:rsidRPr="00C72AA8">
        <w:rPr>
          <w:rFonts w:ascii="Arial" w:hAnsi="Arial" w:cs="Arial"/>
          <w:lang w:val="sr-Latn-RS"/>
        </w:rPr>
        <w:t>o. Premija reosiguranja 135.840,82 KM, provizija 3,33%.</w:t>
      </w:r>
    </w:p>
    <w:p w:rsidR="00C72AA8" w:rsidRPr="00C72AA8" w:rsidRDefault="005C3FF7" w:rsidP="00C72AA8">
      <w:pPr>
        <w:tabs>
          <w:tab w:val="center" w:pos="4536"/>
          <w:tab w:val="right" w:pos="9072"/>
        </w:tabs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>7</w:t>
      </w:r>
      <w:r w:rsidR="00C72AA8" w:rsidRPr="00C72AA8">
        <w:rPr>
          <w:rFonts w:ascii="Arial" w:hAnsi="Arial" w:cs="Arial"/>
          <w:lang w:val="sr-Latn-RS"/>
        </w:rPr>
        <w:t>. Ugovor o fakultativnom reosiguranju transporta za osiguranika Optima Grupa d</w:t>
      </w:r>
      <w:r>
        <w:rPr>
          <w:rFonts w:ascii="Arial" w:hAnsi="Arial" w:cs="Arial"/>
          <w:lang w:val="sr-Latn-RS"/>
        </w:rPr>
        <w:t>.</w:t>
      </w:r>
      <w:r w:rsidR="00C72AA8" w:rsidRPr="00C72AA8">
        <w:rPr>
          <w:rFonts w:ascii="Arial" w:hAnsi="Arial" w:cs="Arial"/>
          <w:lang w:val="sr-Latn-RS"/>
        </w:rPr>
        <w:t>o</w:t>
      </w:r>
      <w:r>
        <w:rPr>
          <w:rFonts w:ascii="Arial" w:hAnsi="Arial" w:cs="Arial"/>
          <w:lang w:val="sr-Latn-RS"/>
        </w:rPr>
        <w:t>.</w:t>
      </w:r>
      <w:r w:rsidR="00C72AA8" w:rsidRPr="00C72AA8">
        <w:rPr>
          <w:rFonts w:ascii="Arial" w:hAnsi="Arial" w:cs="Arial"/>
          <w:lang w:val="sr-Latn-RS"/>
        </w:rPr>
        <w:t>o. Premija reosiguranja 18.300,00 KM, bez provizije</w:t>
      </w:r>
    </w:p>
    <w:p w:rsidR="00C72AA8" w:rsidRPr="00C72AA8" w:rsidRDefault="005C3FF7" w:rsidP="00C72AA8">
      <w:pPr>
        <w:tabs>
          <w:tab w:val="center" w:pos="4536"/>
          <w:tab w:val="right" w:pos="9072"/>
        </w:tabs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>8</w:t>
      </w:r>
      <w:r w:rsidR="00C72AA8" w:rsidRPr="00C72AA8">
        <w:rPr>
          <w:rFonts w:ascii="Arial" w:hAnsi="Arial" w:cs="Arial"/>
          <w:lang w:val="sr-Latn-RS"/>
        </w:rPr>
        <w:t>. Ugovor o fakultativnom reosiguranju transporta za osiguranika Jasmin M d</w:t>
      </w:r>
      <w:r>
        <w:rPr>
          <w:rFonts w:ascii="Arial" w:hAnsi="Arial" w:cs="Arial"/>
          <w:lang w:val="sr-Latn-RS"/>
        </w:rPr>
        <w:t>.</w:t>
      </w:r>
      <w:r w:rsidR="00C72AA8" w:rsidRPr="00C72AA8">
        <w:rPr>
          <w:rFonts w:ascii="Arial" w:hAnsi="Arial" w:cs="Arial"/>
          <w:lang w:val="sr-Latn-RS"/>
        </w:rPr>
        <w:t>o</w:t>
      </w:r>
      <w:r>
        <w:rPr>
          <w:rFonts w:ascii="Arial" w:hAnsi="Arial" w:cs="Arial"/>
          <w:lang w:val="sr-Latn-RS"/>
        </w:rPr>
        <w:t>.</w:t>
      </w:r>
      <w:r w:rsidR="00C72AA8" w:rsidRPr="00C72AA8">
        <w:rPr>
          <w:rFonts w:ascii="Arial" w:hAnsi="Arial" w:cs="Arial"/>
          <w:lang w:val="sr-Latn-RS"/>
        </w:rPr>
        <w:t>o Žepče. Premija reosiguranja 1.760,25 KM, provizija 5%.</w:t>
      </w:r>
    </w:p>
    <w:p w:rsidR="00C72AA8" w:rsidRPr="00C72AA8" w:rsidRDefault="005C3FF7" w:rsidP="00C72AA8">
      <w:pPr>
        <w:tabs>
          <w:tab w:val="center" w:pos="4536"/>
          <w:tab w:val="right" w:pos="9072"/>
        </w:tabs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>9</w:t>
      </w:r>
      <w:r w:rsidR="00C72AA8" w:rsidRPr="00C72AA8">
        <w:rPr>
          <w:rFonts w:ascii="Arial" w:hAnsi="Arial" w:cs="Arial"/>
          <w:lang w:val="sr-Latn-RS"/>
        </w:rPr>
        <w:t>. Ugovor o fakultativnom reosiguranju odgovornosti za osiguranika Eurolimun d</w:t>
      </w:r>
      <w:r>
        <w:rPr>
          <w:rFonts w:ascii="Arial" w:hAnsi="Arial" w:cs="Arial"/>
          <w:lang w:val="sr-Latn-RS"/>
        </w:rPr>
        <w:t>.</w:t>
      </w:r>
      <w:r w:rsidR="00C72AA8" w:rsidRPr="00C72AA8">
        <w:rPr>
          <w:rFonts w:ascii="Arial" w:hAnsi="Arial" w:cs="Arial"/>
          <w:lang w:val="sr-Latn-RS"/>
        </w:rPr>
        <w:t>o</w:t>
      </w:r>
      <w:r>
        <w:rPr>
          <w:rFonts w:ascii="Arial" w:hAnsi="Arial" w:cs="Arial"/>
          <w:lang w:val="sr-Latn-RS"/>
        </w:rPr>
        <w:t>.</w:t>
      </w:r>
      <w:r w:rsidR="00C72AA8" w:rsidRPr="00C72AA8">
        <w:rPr>
          <w:rFonts w:ascii="Arial" w:hAnsi="Arial" w:cs="Arial"/>
          <w:lang w:val="sr-Latn-RS"/>
        </w:rPr>
        <w:t>o. Premija reosiguranja 25.500,00 KM, bez provizije.</w:t>
      </w:r>
    </w:p>
    <w:p w:rsidR="00C72AA8" w:rsidRPr="00C72AA8" w:rsidRDefault="00C72AA8" w:rsidP="00C72AA8">
      <w:pPr>
        <w:tabs>
          <w:tab w:val="center" w:pos="4536"/>
          <w:tab w:val="right" w:pos="9072"/>
        </w:tabs>
        <w:jc w:val="both"/>
        <w:rPr>
          <w:rFonts w:ascii="Arial" w:hAnsi="Arial" w:cs="Arial"/>
          <w:lang w:val="sr-Latn-RS"/>
        </w:rPr>
      </w:pPr>
      <w:r w:rsidRPr="00C72AA8">
        <w:rPr>
          <w:rFonts w:ascii="Arial" w:hAnsi="Arial" w:cs="Arial"/>
          <w:lang w:val="sr-Latn-RS"/>
        </w:rPr>
        <w:t>1</w:t>
      </w:r>
      <w:r w:rsidR="005C3FF7">
        <w:rPr>
          <w:rFonts w:ascii="Arial" w:hAnsi="Arial" w:cs="Arial"/>
          <w:lang w:val="sr-Latn-RS"/>
        </w:rPr>
        <w:t>0</w:t>
      </w:r>
      <w:r w:rsidRPr="00C72AA8">
        <w:rPr>
          <w:rFonts w:ascii="Arial" w:hAnsi="Arial" w:cs="Arial"/>
          <w:lang w:val="sr-Latn-RS"/>
        </w:rPr>
        <w:t>. Ugovor o fakultativnom reosiguranju avioodgovornosti za osiguranika Milan Marković. Premija reosigurnaja 850,00 KM, bez provizije.</w:t>
      </w:r>
    </w:p>
    <w:p w:rsidR="00C72AA8" w:rsidRPr="00C72AA8" w:rsidRDefault="00C72AA8" w:rsidP="00C72AA8">
      <w:pPr>
        <w:tabs>
          <w:tab w:val="center" w:pos="4536"/>
          <w:tab w:val="right" w:pos="9072"/>
        </w:tabs>
        <w:jc w:val="both"/>
        <w:rPr>
          <w:rFonts w:ascii="Arial" w:hAnsi="Arial" w:cs="Arial"/>
          <w:lang w:val="sr-Latn-RS"/>
        </w:rPr>
      </w:pPr>
      <w:r w:rsidRPr="00C72AA8">
        <w:rPr>
          <w:rFonts w:ascii="Arial" w:hAnsi="Arial" w:cs="Arial"/>
          <w:lang w:val="sr-Latn-RS"/>
        </w:rPr>
        <w:t>1</w:t>
      </w:r>
      <w:r w:rsidR="005C3FF7">
        <w:rPr>
          <w:rFonts w:ascii="Arial" w:hAnsi="Arial" w:cs="Arial"/>
          <w:lang w:val="sr-Latn-RS"/>
        </w:rPr>
        <w:t>1</w:t>
      </w:r>
      <w:r w:rsidRPr="00C72AA8">
        <w:rPr>
          <w:rFonts w:ascii="Arial" w:hAnsi="Arial" w:cs="Arial"/>
          <w:lang w:val="sr-Latn-RS"/>
        </w:rPr>
        <w:t>. Ugovor o fakultativnom reosiguranju odgovornost vozara za osiguranika Eurolimun d</w:t>
      </w:r>
      <w:r w:rsidR="005C3FF7">
        <w:rPr>
          <w:rFonts w:ascii="Arial" w:hAnsi="Arial" w:cs="Arial"/>
          <w:lang w:val="sr-Latn-RS"/>
        </w:rPr>
        <w:t>.</w:t>
      </w:r>
      <w:r w:rsidRPr="00C72AA8">
        <w:rPr>
          <w:rFonts w:ascii="Arial" w:hAnsi="Arial" w:cs="Arial"/>
          <w:lang w:val="sr-Latn-RS"/>
        </w:rPr>
        <w:t>o</w:t>
      </w:r>
      <w:r w:rsidR="005C3FF7">
        <w:rPr>
          <w:rFonts w:ascii="Arial" w:hAnsi="Arial" w:cs="Arial"/>
          <w:lang w:val="sr-Latn-RS"/>
        </w:rPr>
        <w:t>.</w:t>
      </w:r>
      <w:r w:rsidRPr="00C72AA8">
        <w:rPr>
          <w:rFonts w:ascii="Arial" w:hAnsi="Arial" w:cs="Arial"/>
          <w:lang w:val="sr-Latn-RS"/>
        </w:rPr>
        <w:t>o. Premija reosiguranja 500,00 KM, bez provizije.</w:t>
      </w:r>
    </w:p>
    <w:p w:rsidR="00C72AA8" w:rsidRPr="00C72AA8" w:rsidRDefault="00C72AA8" w:rsidP="00C72AA8">
      <w:pPr>
        <w:tabs>
          <w:tab w:val="center" w:pos="4536"/>
          <w:tab w:val="right" w:pos="9072"/>
        </w:tabs>
        <w:jc w:val="both"/>
        <w:rPr>
          <w:rFonts w:ascii="Arial" w:hAnsi="Arial" w:cs="Arial"/>
          <w:lang w:val="sr-Latn-RS"/>
        </w:rPr>
      </w:pPr>
      <w:r w:rsidRPr="00C72AA8">
        <w:rPr>
          <w:rFonts w:ascii="Arial" w:hAnsi="Arial" w:cs="Arial"/>
          <w:lang w:val="sr-Latn-RS"/>
        </w:rPr>
        <w:t>1</w:t>
      </w:r>
      <w:r w:rsidR="005C3FF7">
        <w:rPr>
          <w:rFonts w:ascii="Arial" w:hAnsi="Arial" w:cs="Arial"/>
          <w:lang w:val="sr-Latn-RS"/>
        </w:rPr>
        <w:t>2</w:t>
      </w:r>
      <w:r w:rsidRPr="00C72AA8">
        <w:rPr>
          <w:rFonts w:ascii="Arial" w:hAnsi="Arial" w:cs="Arial"/>
          <w:lang w:val="sr-Latn-RS"/>
        </w:rPr>
        <w:t>. Ugovor o fakultativnom reosiguranju za osiguranika EFT HE ULOG d</w:t>
      </w:r>
      <w:r w:rsidR="005C3FF7">
        <w:rPr>
          <w:rFonts w:ascii="Arial" w:hAnsi="Arial" w:cs="Arial"/>
          <w:lang w:val="sr-Latn-RS"/>
        </w:rPr>
        <w:t>.</w:t>
      </w:r>
      <w:r w:rsidRPr="00C72AA8">
        <w:rPr>
          <w:rFonts w:ascii="Arial" w:hAnsi="Arial" w:cs="Arial"/>
          <w:lang w:val="sr-Latn-RS"/>
        </w:rPr>
        <w:t>o</w:t>
      </w:r>
      <w:r w:rsidR="005C3FF7">
        <w:rPr>
          <w:rFonts w:ascii="Arial" w:hAnsi="Arial" w:cs="Arial"/>
          <w:lang w:val="sr-Latn-RS"/>
        </w:rPr>
        <w:t>.</w:t>
      </w:r>
      <w:r w:rsidRPr="00C72AA8">
        <w:rPr>
          <w:rFonts w:ascii="Arial" w:hAnsi="Arial" w:cs="Arial"/>
          <w:lang w:val="sr-Latn-RS"/>
        </w:rPr>
        <w:t>o. Premija reosiguranja 112.874,47 KM, provizija 3,86%.</w:t>
      </w:r>
    </w:p>
    <w:p w:rsidR="00C72AA8" w:rsidRPr="00C72AA8" w:rsidRDefault="00C72AA8" w:rsidP="00C72AA8">
      <w:pPr>
        <w:tabs>
          <w:tab w:val="center" w:pos="4536"/>
          <w:tab w:val="right" w:pos="9072"/>
        </w:tabs>
        <w:jc w:val="both"/>
        <w:rPr>
          <w:rFonts w:ascii="Arial" w:hAnsi="Arial" w:cs="Arial"/>
          <w:lang w:val="sr-Latn-RS"/>
        </w:rPr>
      </w:pPr>
      <w:r w:rsidRPr="00C72AA8">
        <w:rPr>
          <w:rFonts w:ascii="Arial" w:hAnsi="Arial" w:cs="Arial"/>
          <w:lang w:val="sr-Latn-RS"/>
        </w:rPr>
        <w:t>1</w:t>
      </w:r>
      <w:r w:rsidR="005C3FF7">
        <w:rPr>
          <w:rFonts w:ascii="Arial" w:hAnsi="Arial" w:cs="Arial"/>
          <w:lang w:val="sr-Latn-RS"/>
        </w:rPr>
        <w:t>3</w:t>
      </w:r>
      <w:r w:rsidRPr="00C72AA8">
        <w:rPr>
          <w:rFonts w:ascii="Arial" w:hAnsi="Arial" w:cs="Arial"/>
          <w:lang w:val="sr-Latn-RS"/>
        </w:rPr>
        <w:t>. Ugovor o fakultativnom reosiguranju za osiguranika Sony Europe B.V. Premija reosiguranja 2.957,21 KM, provizija 3%.</w:t>
      </w:r>
    </w:p>
    <w:p w:rsidR="00F50BAF" w:rsidRPr="00B9784E" w:rsidRDefault="00F50BAF" w:rsidP="00F50BAF">
      <w:pPr>
        <w:tabs>
          <w:tab w:val="center" w:pos="4536"/>
          <w:tab w:val="right" w:pos="9072"/>
        </w:tabs>
        <w:jc w:val="both"/>
        <w:rPr>
          <w:rFonts w:ascii="Arial" w:hAnsi="Arial" w:cs="Arial"/>
          <w:color w:val="92D050"/>
          <w:lang w:val="sr-Latn-RS"/>
        </w:rPr>
      </w:pPr>
    </w:p>
    <w:p w:rsidR="005C3FF7" w:rsidRPr="005C3FF7" w:rsidRDefault="005C3FF7" w:rsidP="005C3FF7">
      <w:pPr>
        <w:jc w:val="both"/>
        <w:rPr>
          <w:rFonts w:ascii="Arial" w:hAnsi="Arial" w:cs="Arial"/>
          <w:lang w:val="sr-Latn-CS"/>
        </w:rPr>
      </w:pPr>
      <w:r w:rsidRPr="005C3FF7">
        <w:rPr>
          <w:rFonts w:ascii="Arial" w:hAnsi="Arial" w:cs="Arial"/>
          <w:lang w:val="sr-Latn-CS"/>
        </w:rPr>
        <w:t xml:space="preserve">Po ekscedentnom Ugovoru o reosiguranju imovine (Sekcija A) </w:t>
      </w:r>
      <w:r w:rsidRPr="005C3FF7">
        <w:rPr>
          <w:rFonts w:ascii="Arial" w:hAnsi="Arial" w:cs="Arial"/>
          <w:lang w:val="sr-Latn-BA"/>
        </w:rPr>
        <w:t>sa ''</w:t>
      </w:r>
      <w:r w:rsidRPr="005C3FF7">
        <w:rPr>
          <w:rFonts w:ascii="Arial" w:hAnsi="Arial" w:cs="Arial"/>
          <w:bCs/>
          <w:lang w:val="sr-Latn-CS"/>
        </w:rPr>
        <w:t>Dunav RE</w:t>
      </w:r>
      <w:r w:rsidRPr="005C3FF7">
        <w:rPr>
          <w:rFonts w:ascii="Arial" w:hAnsi="Arial" w:cs="Arial"/>
          <w:lang w:val="sr-Latn-BA"/>
        </w:rPr>
        <w:t xml:space="preserve">'' </w:t>
      </w:r>
      <w:r w:rsidRPr="005C3FF7">
        <w:rPr>
          <w:rFonts w:ascii="Arial" w:hAnsi="Arial" w:cs="Arial"/>
          <w:bCs/>
          <w:lang w:val="sr-Latn-CS"/>
        </w:rPr>
        <w:t>a.d.o., Beograd</w:t>
      </w:r>
      <w:r w:rsidRPr="005C3FF7">
        <w:rPr>
          <w:rFonts w:ascii="Arial" w:hAnsi="Arial" w:cs="Arial"/>
          <w:lang w:val="sr-Latn-CS"/>
        </w:rPr>
        <w:t xml:space="preserve"> u reosiguranje su date ukupno 55 cesija, i to:</w:t>
      </w:r>
    </w:p>
    <w:p w:rsidR="005C3FF7" w:rsidRPr="005C3FF7" w:rsidRDefault="005C3FF7" w:rsidP="005C3FF7">
      <w:pPr>
        <w:numPr>
          <w:ilvl w:val="0"/>
          <w:numId w:val="6"/>
        </w:numPr>
        <w:jc w:val="both"/>
        <w:rPr>
          <w:rFonts w:ascii="Arial" w:hAnsi="Arial" w:cs="Arial"/>
          <w:bCs/>
          <w:lang w:val="sr-Latn-CS"/>
        </w:rPr>
      </w:pPr>
      <w:r w:rsidRPr="005C3FF7">
        <w:rPr>
          <w:rFonts w:ascii="Arial" w:hAnsi="Arial" w:cs="Arial"/>
          <w:bCs/>
          <w:lang w:val="sr-Latn-CS"/>
        </w:rPr>
        <w:t>16 cesija po osiguranju od požara i prirodnih sila (civilni rizici)</w:t>
      </w:r>
    </w:p>
    <w:p w:rsidR="005C3FF7" w:rsidRPr="005C3FF7" w:rsidRDefault="005C3FF7" w:rsidP="005C3FF7">
      <w:pPr>
        <w:numPr>
          <w:ilvl w:val="0"/>
          <w:numId w:val="6"/>
        </w:numPr>
        <w:jc w:val="both"/>
        <w:rPr>
          <w:rFonts w:ascii="Arial" w:hAnsi="Arial" w:cs="Arial"/>
          <w:bCs/>
          <w:lang w:val="sr-Latn-CS"/>
        </w:rPr>
      </w:pPr>
      <w:r w:rsidRPr="005C3FF7">
        <w:rPr>
          <w:rFonts w:ascii="Arial" w:hAnsi="Arial" w:cs="Arial"/>
          <w:bCs/>
          <w:lang w:val="sr-Latn-CS"/>
        </w:rPr>
        <w:t>26 cesija po osiguranju od požara i prirodnih sila (industrijski rizici)</w:t>
      </w:r>
    </w:p>
    <w:p w:rsidR="005C3FF7" w:rsidRPr="005C3FF7" w:rsidRDefault="005C3FF7" w:rsidP="005C3FF7">
      <w:pPr>
        <w:numPr>
          <w:ilvl w:val="0"/>
          <w:numId w:val="6"/>
        </w:numPr>
        <w:jc w:val="both"/>
        <w:rPr>
          <w:rFonts w:ascii="Arial" w:hAnsi="Arial" w:cs="Arial"/>
          <w:lang w:val="sr-Latn-BA"/>
        </w:rPr>
      </w:pPr>
      <w:r w:rsidRPr="005C3FF7">
        <w:rPr>
          <w:rFonts w:ascii="Arial" w:hAnsi="Arial" w:cs="Arial"/>
          <w:bCs/>
          <w:lang w:val="sr-Latn-CS"/>
        </w:rPr>
        <w:t>2 cesije po osiguranju objekata u izgradnji</w:t>
      </w:r>
    </w:p>
    <w:p w:rsidR="005C3FF7" w:rsidRPr="005C3FF7" w:rsidRDefault="005C3FF7" w:rsidP="005C3FF7">
      <w:pPr>
        <w:numPr>
          <w:ilvl w:val="0"/>
          <w:numId w:val="6"/>
        </w:numPr>
        <w:jc w:val="both"/>
        <w:rPr>
          <w:rFonts w:ascii="Arial" w:hAnsi="Arial" w:cs="Arial"/>
          <w:lang w:val="sr-Latn-BA"/>
        </w:rPr>
      </w:pPr>
      <w:r w:rsidRPr="005C3FF7">
        <w:rPr>
          <w:rFonts w:ascii="Arial" w:hAnsi="Arial" w:cs="Arial"/>
          <w:bCs/>
          <w:lang w:val="sr-Latn-CS"/>
        </w:rPr>
        <w:t>1 cesija po osiguranju od provalne krađe i razbojništva</w:t>
      </w:r>
    </w:p>
    <w:p w:rsidR="005C3FF7" w:rsidRPr="005C3FF7" w:rsidRDefault="005C3FF7" w:rsidP="005C3FF7">
      <w:pPr>
        <w:numPr>
          <w:ilvl w:val="0"/>
          <w:numId w:val="6"/>
        </w:numPr>
        <w:jc w:val="both"/>
        <w:rPr>
          <w:rFonts w:ascii="Arial" w:hAnsi="Arial" w:cs="Arial"/>
          <w:lang w:val="sr-Latn-BA"/>
        </w:rPr>
      </w:pPr>
      <w:r w:rsidRPr="005C3FF7">
        <w:rPr>
          <w:rFonts w:ascii="Arial" w:hAnsi="Arial" w:cs="Arial"/>
          <w:bCs/>
          <w:lang w:val="sr-Latn-CS"/>
        </w:rPr>
        <w:t>1 cesija po osiguranju mašina od loma</w:t>
      </w:r>
    </w:p>
    <w:p w:rsidR="005C3FF7" w:rsidRPr="005C3FF7" w:rsidRDefault="005C3FF7" w:rsidP="005C3FF7">
      <w:pPr>
        <w:numPr>
          <w:ilvl w:val="0"/>
          <w:numId w:val="6"/>
        </w:numPr>
        <w:jc w:val="both"/>
        <w:rPr>
          <w:rFonts w:ascii="Arial" w:hAnsi="Arial" w:cs="Arial"/>
          <w:lang w:val="sr-Latn-BA"/>
        </w:rPr>
      </w:pPr>
      <w:r w:rsidRPr="005C3FF7">
        <w:rPr>
          <w:rFonts w:ascii="Arial" w:hAnsi="Arial" w:cs="Arial"/>
          <w:lang w:val="sr-Latn-BA"/>
        </w:rPr>
        <w:t>7 cesija All Risk</w:t>
      </w:r>
    </w:p>
    <w:p w:rsidR="005C3FF7" w:rsidRDefault="005C3FF7" w:rsidP="005C3FF7">
      <w:pPr>
        <w:numPr>
          <w:ilvl w:val="0"/>
          <w:numId w:val="6"/>
        </w:numPr>
        <w:jc w:val="both"/>
        <w:rPr>
          <w:rFonts w:ascii="Arial" w:hAnsi="Arial" w:cs="Arial"/>
          <w:lang w:val="sr-Latn-BA"/>
        </w:rPr>
      </w:pPr>
      <w:r w:rsidRPr="005C3FF7">
        <w:rPr>
          <w:rFonts w:ascii="Arial" w:hAnsi="Arial" w:cs="Arial"/>
          <w:lang w:val="sr-Latn-BA"/>
        </w:rPr>
        <w:t>2 cesije All Risk 1</w:t>
      </w:r>
      <w:r w:rsidRPr="005C3FF7">
        <w:rPr>
          <w:rFonts w:ascii="Arial" w:hAnsi="Arial" w:cs="Arial"/>
          <w:color w:val="00B0F0"/>
          <w:lang w:val="sr-Latn-BA"/>
        </w:rPr>
        <w:t xml:space="preserve"> </w:t>
      </w:r>
      <w:r w:rsidRPr="005C3FF7">
        <w:rPr>
          <w:rFonts w:ascii="Arial" w:hAnsi="Arial" w:cs="Arial"/>
          <w:lang w:val="sr-Latn-BA"/>
        </w:rPr>
        <w:t>(po osiguranju od opasnosti prekida rada usljed opasnosti požara)</w:t>
      </w:r>
      <w:r>
        <w:rPr>
          <w:rFonts w:ascii="Arial" w:hAnsi="Arial" w:cs="Arial"/>
          <w:lang w:val="sr-Latn-BA"/>
        </w:rPr>
        <w:t>.</w:t>
      </w:r>
    </w:p>
    <w:p w:rsidR="005C3FF7" w:rsidRDefault="005C3FF7" w:rsidP="005C3FF7">
      <w:pPr>
        <w:jc w:val="both"/>
        <w:rPr>
          <w:rFonts w:ascii="Arial" w:hAnsi="Arial" w:cs="Arial"/>
          <w:lang w:val="sr-Latn-BA"/>
        </w:rPr>
      </w:pPr>
    </w:p>
    <w:p w:rsidR="005C3FF7" w:rsidRDefault="005C3FF7" w:rsidP="005C3FF7">
      <w:pPr>
        <w:jc w:val="both"/>
        <w:rPr>
          <w:rFonts w:ascii="Arial" w:hAnsi="Arial" w:cs="Arial"/>
          <w:lang w:val="sr-Latn-BA"/>
        </w:rPr>
      </w:pPr>
    </w:p>
    <w:p w:rsidR="005C3FF7" w:rsidRPr="005C3FF7" w:rsidRDefault="005C3FF7" w:rsidP="005C3FF7">
      <w:pPr>
        <w:jc w:val="both"/>
        <w:rPr>
          <w:rFonts w:ascii="Arial" w:hAnsi="Arial" w:cs="Arial"/>
          <w:lang w:val="sr-Latn-BA"/>
        </w:rPr>
      </w:pPr>
    </w:p>
    <w:p w:rsidR="00FA2886" w:rsidRPr="00B9784E" w:rsidRDefault="00FA2886" w:rsidP="00FA2886">
      <w:pPr>
        <w:pStyle w:val="Footer"/>
        <w:tabs>
          <w:tab w:val="left" w:pos="3585"/>
        </w:tabs>
        <w:ind w:left="1070"/>
        <w:rPr>
          <w:rFonts w:ascii="Arial" w:hAnsi="Arial" w:cs="Arial"/>
          <w:color w:val="92D050"/>
          <w:lang w:val="sr-Latn-BA"/>
        </w:rPr>
      </w:pPr>
    </w:p>
    <w:p w:rsidR="005C3FF7" w:rsidRPr="005C3FF7" w:rsidRDefault="005C3FF7" w:rsidP="005C3FF7">
      <w:pPr>
        <w:tabs>
          <w:tab w:val="left" w:pos="3585"/>
          <w:tab w:val="center" w:pos="4320"/>
          <w:tab w:val="right" w:pos="8640"/>
        </w:tabs>
        <w:jc w:val="both"/>
        <w:rPr>
          <w:rFonts w:ascii="Arial" w:hAnsi="Arial" w:cs="Arial"/>
          <w:bCs/>
          <w:lang w:val="sr-Latn-CS"/>
        </w:rPr>
      </w:pPr>
      <w:r w:rsidRPr="005C3FF7">
        <w:rPr>
          <w:rFonts w:ascii="Arial" w:hAnsi="Arial" w:cs="Arial"/>
          <w:bCs/>
          <w:lang w:val="sr-Latn-CS"/>
        </w:rPr>
        <w:lastRenderedPageBreak/>
        <w:t xml:space="preserve">Ukupna premija reosiguranja po ekscedentnom ugovoru Sekcija A za ugovornu 2021. godinu u 2024. godini iznosila je </w:t>
      </w:r>
      <w:r w:rsidRPr="005C3FF7">
        <w:rPr>
          <w:rFonts w:ascii="Arial" w:hAnsi="Arial" w:cs="Arial"/>
          <w:bCs/>
          <w:lang w:val="sr-Latn-RS"/>
        </w:rPr>
        <w:t>20.182,64 KM</w:t>
      </w:r>
      <w:r w:rsidRPr="005C3FF7">
        <w:rPr>
          <w:rFonts w:ascii="Arial" w:hAnsi="Arial" w:cs="Arial"/>
          <w:bCs/>
          <w:lang w:val="sr-Latn-CS"/>
        </w:rPr>
        <w:t xml:space="preserve">, na šta je odobrena provizija u iznosu </w:t>
      </w:r>
      <w:r w:rsidRPr="005C3FF7">
        <w:rPr>
          <w:rFonts w:ascii="Arial" w:hAnsi="Arial" w:cs="Arial"/>
          <w:bCs/>
          <w:lang w:val="sr-Latn-RS"/>
        </w:rPr>
        <w:t>5.955,50 KM</w:t>
      </w:r>
      <w:r w:rsidRPr="005C3FF7">
        <w:rPr>
          <w:rFonts w:ascii="Arial" w:hAnsi="Arial" w:cs="Arial"/>
          <w:bCs/>
          <w:lang w:val="sr-Latn-CS"/>
        </w:rPr>
        <w:t xml:space="preserve">, za ugovornu 2023. godinu premija je iznosila </w:t>
      </w:r>
      <w:r w:rsidRPr="005C3FF7">
        <w:rPr>
          <w:rFonts w:ascii="Arial" w:hAnsi="Arial" w:cs="Arial"/>
          <w:bCs/>
          <w:lang w:val="sr-Latn-RS"/>
        </w:rPr>
        <w:t>89.788,71 KM</w:t>
      </w:r>
      <w:r w:rsidRPr="005C3FF7">
        <w:rPr>
          <w:rFonts w:ascii="Arial" w:hAnsi="Arial" w:cs="Arial"/>
          <w:bCs/>
          <w:lang w:val="sr-Latn-CS"/>
        </w:rPr>
        <w:t xml:space="preserve">, na šta je odobrena provizija u iznosu od </w:t>
      </w:r>
      <w:r w:rsidRPr="005C3FF7">
        <w:rPr>
          <w:rFonts w:ascii="Arial" w:hAnsi="Arial" w:cs="Arial"/>
          <w:bCs/>
          <w:lang w:val="sr-Latn-RS"/>
        </w:rPr>
        <w:t>13.468,29 KM</w:t>
      </w:r>
      <w:r w:rsidRPr="005C3FF7">
        <w:rPr>
          <w:rFonts w:ascii="Arial" w:hAnsi="Arial" w:cs="Arial"/>
          <w:bCs/>
          <w:lang w:val="sr-Latn-CS"/>
        </w:rPr>
        <w:t xml:space="preserve">, za ugovornu 2024. godinu premija je iznosila </w:t>
      </w:r>
      <w:r w:rsidRPr="005C3FF7">
        <w:rPr>
          <w:rFonts w:ascii="Arial" w:hAnsi="Arial" w:cs="Arial"/>
          <w:bCs/>
          <w:lang w:val="sr-Latn-RS"/>
        </w:rPr>
        <w:t>337.938,45 KM</w:t>
      </w:r>
      <w:r w:rsidRPr="005C3FF7">
        <w:rPr>
          <w:rFonts w:ascii="Arial" w:hAnsi="Arial" w:cs="Arial"/>
          <w:bCs/>
          <w:lang w:val="sr-Latn-CS"/>
        </w:rPr>
        <w:t xml:space="preserve">, na šta je odobrena provizija </w:t>
      </w:r>
      <w:r w:rsidRPr="005C3FF7">
        <w:rPr>
          <w:rFonts w:ascii="Arial" w:hAnsi="Arial" w:cs="Arial"/>
          <w:bCs/>
          <w:lang w:val="sr-Latn-RS"/>
        </w:rPr>
        <w:t>50.690,77 KM</w:t>
      </w:r>
      <w:r w:rsidRPr="005C3FF7">
        <w:rPr>
          <w:rFonts w:ascii="Arial" w:hAnsi="Arial" w:cs="Arial"/>
          <w:bCs/>
          <w:lang w:val="sr-Latn-CS"/>
        </w:rPr>
        <w:t xml:space="preserve">. Ukupna premija reosiguranja iznosila je </w:t>
      </w:r>
      <w:r w:rsidRPr="005C3FF7">
        <w:rPr>
          <w:rFonts w:ascii="Arial" w:hAnsi="Arial" w:cs="Arial"/>
          <w:bCs/>
          <w:lang w:val="sr-Latn-RS"/>
        </w:rPr>
        <w:t xml:space="preserve">447.909,80 KM </w:t>
      </w:r>
      <w:r w:rsidRPr="005C3FF7">
        <w:rPr>
          <w:rFonts w:ascii="Arial" w:hAnsi="Arial" w:cs="Arial"/>
          <w:bCs/>
          <w:lang w:val="sr-Latn-CS"/>
        </w:rPr>
        <w:t xml:space="preserve">na što je odobrena ugovorena provizija u iznosu od </w:t>
      </w:r>
      <w:r w:rsidRPr="005C3FF7">
        <w:rPr>
          <w:rFonts w:ascii="Arial" w:hAnsi="Arial" w:cs="Arial"/>
          <w:bCs/>
          <w:lang w:val="sr-Latn-RS"/>
        </w:rPr>
        <w:t>70.114,56  KM</w:t>
      </w:r>
      <w:r w:rsidRPr="005C3FF7">
        <w:rPr>
          <w:rFonts w:ascii="Arial" w:hAnsi="Arial" w:cs="Arial"/>
          <w:bCs/>
          <w:lang w:val="sr-Latn-CS"/>
        </w:rPr>
        <w:t>. Ukupna premija po Sekciji A bez provizije iznosi 377.795,24 KM.</w:t>
      </w:r>
    </w:p>
    <w:p w:rsidR="00A77B93" w:rsidRPr="00B9784E" w:rsidRDefault="00A77B93" w:rsidP="00687D18">
      <w:pPr>
        <w:pStyle w:val="Footer"/>
        <w:tabs>
          <w:tab w:val="left" w:pos="3585"/>
        </w:tabs>
        <w:jc w:val="both"/>
        <w:rPr>
          <w:rFonts w:ascii="Arial" w:hAnsi="Arial" w:cs="Arial"/>
          <w:bCs/>
          <w:color w:val="92D050"/>
          <w:lang w:val="sr-Latn-CS"/>
        </w:rPr>
      </w:pPr>
    </w:p>
    <w:p w:rsidR="005C3FF7" w:rsidRPr="005C3FF7" w:rsidRDefault="005C3FF7" w:rsidP="005C3FF7">
      <w:pPr>
        <w:tabs>
          <w:tab w:val="left" w:pos="3585"/>
          <w:tab w:val="center" w:pos="4320"/>
          <w:tab w:val="right" w:pos="8640"/>
        </w:tabs>
        <w:jc w:val="both"/>
        <w:rPr>
          <w:rFonts w:ascii="Arial" w:hAnsi="Arial" w:cs="Arial"/>
          <w:bCs/>
          <w:lang w:val="sr-Latn-CS"/>
        </w:rPr>
      </w:pPr>
      <w:r w:rsidRPr="005C3FF7">
        <w:rPr>
          <w:rFonts w:ascii="Arial" w:hAnsi="Arial" w:cs="Arial"/>
          <w:bCs/>
          <w:lang w:val="sr-Latn-CS"/>
        </w:rPr>
        <w:t xml:space="preserve">Ukupna premija reosiguranja za zemljotres (Sekcija B) iznosila je </w:t>
      </w:r>
      <w:bookmarkStart w:id="1" w:name="OLE_LINK7"/>
      <w:r w:rsidRPr="005C3FF7">
        <w:rPr>
          <w:rFonts w:ascii="Arial" w:hAnsi="Arial" w:cs="Arial"/>
          <w:bCs/>
          <w:lang w:val="sr-Latn-CS"/>
        </w:rPr>
        <w:t xml:space="preserve">114.910,29 </w:t>
      </w:r>
      <w:bookmarkEnd w:id="1"/>
      <w:r w:rsidRPr="005C3FF7">
        <w:rPr>
          <w:rFonts w:ascii="Arial" w:hAnsi="Arial" w:cs="Arial"/>
          <w:bCs/>
          <w:lang w:val="sr-Latn-CS"/>
        </w:rPr>
        <w:t>KM na šta je odobrena provizija u iznosu od 5.745,32 KM, pa ukupna premija po sekciji B bez provizije iznosi 109.164,97 KM.</w:t>
      </w:r>
    </w:p>
    <w:p w:rsidR="00A77B93" w:rsidRPr="005C3FF7" w:rsidRDefault="00A77B93" w:rsidP="00A77B93">
      <w:pPr>
        <w:pStyle w:val="Footer"/>
        <w:tabs>
          <w:tab w:val="left" w:pos="3585"/>
        </w:tabs>
        <w:jc w:val="both"/>
        <w:rPr>
          <w:rFonts w:ascii="Arial" w:hAnsi="Arial" w:cs="Arial"/>
          <w:bCs/>
          <w:color w:val="92D050"/>
          <w:lang w:val="sr-Latn-CS"/>
        </w:rPr>
      </w:pPr>
    </w:p>
    <w:p w:rsidR="005C3FF7" w:rsidRPr="005C3FF7" w:rsidRDefault="005C3FF7" w:rsidP="005C3FF7">
      <w:pPr>
        <w:tabs>
          <w:tab w:val="left" w:pos="3585"/>
          <w:tab w:val="center" w:pos="4320"/>
          <w:tab w:val="right" w:pos="8640"/>
        </w:tabs>
        <w:jc w:val="both"/>
        <w:rPr>
          <w:rFonts w:ascii="Arial" w:hAnsi="Arial" w:cs="Arial"/>
          <w:bCs/>
          <w:lang w:val="sr-Latn-CS"/>
        </w:rPr>
      </w:pPr>
      <w:r w:rsidRPr="005C3FF7">
        <w:rPr>
          <w:rFonts w:ascii="Arial" w:hAnsi="Arial" w:cs="Arial"/>
          <w:bCs/>
          <w:lang w:val="sr-Latn-CS"/>
        </w:rPr>
        <w:t>Ukupna premija reosiguranja po ovom ugovoru zbirno za Sekciju A i za Sekciju B iznosila je 562.820,09 KM na šta je odobrena provizija u iznosu od 75.859,88 KM, pa ukupna premija bez provizije iznosi 486.960,21 KM.</w:t>
      </w:r>
    </w:p>
    <w:p w:rsidR="005C3FF7" w:rsidRDefault="005C3FF7" w:rsidP="005C3FF7">
      <w:pPr>
        <w:tabs>
          <w:tab w:val="left" w:pos="3585"/>
          <w:tab w:val="center" w:pos="4320"/>
          <w:tab w:val="right" w:pos="8640"/>
        </w:tabs>
        <w:jc w:val="both"/>
        <w:rPr>
          <w:bCs/>
          <w:lang w:val="sr-Latn-CS"/>
        </w:rPr>
      </w:pPr>
    </w:p>
    <w:p w:rsidR="005C3FF7" w:rsidRPr="005C3FF7" w:rsidRDefault="005C3FF7" w:rsidP="005C3FF7">
      <w:pPr>
        <w:jc w:val="both"/>
        <w:rPr>
          <w:rFonts w:ascii="Arial" w:hAnsi="Arial" w:cs="Arial"/>
          <w:lang w:val="sr-Latn-CS"/>
        </w:rPr>
      </w:pPr>
      <w:r w:rsidRPr="005C3FF7">
        <w:rPr>
          <w:rFonts w:ascii="Arial" w:hAnsi="Arial" w:cs="Arial"/>
          <w:lang w:val="sr-Latn-CS"/>
        </w:rPr>
        <w:t xml:space="preserve">Po ekscedentnom Ugovoru o reosiguranju imovine (Sekcija A) </w:t>
      </w:r>
      <w:r w:rsidRPr="005C3FF7">
        <w:rPr>
          <w:rFonts w:ascii="Arial" w:hAnsi="Arial" w:cs="Arial"/>
          <w:lang w:val="sr-Latn-BA"/>
        </w:rPr>
        <w:t xml:space="preserve">sa </w:t>
      </w:r>
      <w:r w:rsidRPr="005C3FF7">
        <w:rPr>
          <w:rFonts w:ascii="Arial" w:hAnsi="Arial" w:cs="Arial"/>
          <w:lang w:val="sl-SI"/>
        </w:rPr>
        <w:t>''</w:t>
      </w:r>
      <w:r w:rsidRPr="005C3FF7">
        <w:rPr>
          <w:rFonts w:ascii="Arial" w:hAnsi="Arial" w:cs="Arial"/>
        </w:rPr>
        <w:t>Bosna R</w:t>
      </w:r>
      <w:r w:rsidRPr="005C3FF7">
        <w:rPr>
          <w:rFonts w:ascii="Arial" w:hAnsi="Arial" w:cs="Arial"/>
          <w:lang w:val="sl-SI"/>
        </w:rPr>
        <w:t>E''</w:t>
      </w:r>
      <w:r w:rsidRPr="005C3FF7">
        <w:rPr>
          <w:rFonts w:ascii="Arial" w:hAnsi="Arial" w:cs="Arial"/>
        </w:rPr>
        <w:t xml:space="preserve"> d.d.</w:t>
      </w:r>
      <w:r w:rsidRPr="005C3FF7">
        <w:rPr>
          <w:rFonts w:ascii="Arial" w:hAnsi="Arial" w:cs="Arial"/>
          <w:lang w:val="sl-SI"/>
        </w:rPr>
        <w:t>,</w:t>
      </w:r>
      <w:r w:rsidRPr="005C3FF7">
        <w:rPr>
          <w:rFonts w:ascii="Arial" w:hAnsi="Arial" w:cs="Arial"/>
        </w:rPr>
        <w:t xml:space="preserve"> Sarajevo</w:t>
      </w:r>
      <w:r w:rsidRPr="005C3FF7">
        <w:rPr>
          <w:rFonts w:ascii="Arial" w:hAnsi="Arial" w:cs="Arial"/>
          <w:lang w:val="sr-Latn-CS"/>
        </w:rPr>
        <w:t xml:space="preserve"> u reosiguranje je dato ukupno 78 cesija, i to:</w:t>
      </w:r>
    </w:p>
    <w:p w:rsidR="005C3FF7" w:rsidRPr="005C3FF7" w:rsidRDefault="005C3FF7" w:rsidP="005C3FF7">
      <w:pPr>
        <w:numPr>
          <w:ilvl w:val="0"/>
          <w:numId w:val="6"/>
        </w:numPr>
        <w:jc w:val="both"/>
        <w:rPr>
          <w:rFonts w:ascii="Arial" w:hAnsi="Arial" w:cs="Arial"/>
          <w:bCs/>
          <w:lang w:val="sr-Latn-CS"/>
        </w:rPr>
      </w:pPr>
      <w:r w:rsidRPr="005C3FF7">
        <w:rPr>
          <w:rFonts w:ascii="Arial" w:hAnsi="Arial" w:cs="Arial"/>
          <w:bCs/>
          <w:lang w:val="sr-Latn-CS"/>
        </w:rPr>
        <w:t>30 cesija po osiguranju od požara i prirodnih sila (civilni rizici)</w:t>
      </w:r>
    </w:p>
    <w:p w:rsidR="005C3FF7" w:rsidRPr="005C3FF7" w:rsidRDefault="005C3FF7" w:rsidP="005C3FF7">
      <w:pPr>
        <w:numPr>
          <w:ilvl w:val="0"/>
          <w:numId w:val="6"/>
        </w:numPr>
        <w:jc w:val="both"/>
        <w:rPr>
          <w:rFonts w:ascii="Arial" w:hAnsi="Arial" w:cs="Arial"/>
          <w:bCs/>
          <w:lang w:val="sr-Latn-CS"/>
        </w:rPr>
      </w:pPr>
      <w:r w:rsidRPr="005C3FF7">
        <w:rPr>
          <w:rFonts w:ascii="Arial" w:hAnsi="Arial" w:cs="Arial"/>
          <w:bCs/>
          <w:lang w:val="sr-Latn-CS"/>
        </w:rPr>
        <w:t>33 cesije po osiguranju od požara i prirodnih sila (industrijski rizici)</w:t>
      </w:r>
    </w:p>
    <w:p w:rsidR="005C3FF7" w:rsidRPr="005C3FF7" w:rsidRDefault="005C3FF7" w:rsidP="005C3FF7">
      <w:pPr>
        <w:numPr>
          <w:ilvl w:val="0"/>
          <w:numId w:val="6"/>
        </w:numPr>
        <w:jc w:val="both"/>
        <w:rPr>
          <w:rFonts w:ascii="Arial" w:hAnsi="Arial" w:cs="Arial"/>
          <w:lang w:val="sr-Latn-BA"/>
        </w:rPr>
      </w:pPr>
      <w:r w:rsidRPr="005C3FF7">
        <w:rPr>
          <w:rFonts w:ascii="Arial" w:hAnsi="Arial" w:cs="Arial"/>
          <w:bCs/>
          <w:lang w:val="sr-Latn-CS"/>
        </w:rPr>
        <w:t>2 cesije po osiguranju objekata u izgradnji</w:t>
      </w:r>
    </w:p>
    <w:p w:rsidR="005C3FF7" w:rsidRPr="005C3FF7" w:rsidRDefault="005C3FF7" w:rsidP="005C3FF7">
      <w:pPr>
        <w:numPr>
          <w:ilvl w:val="0"/>
          <w:numId w:val="6"/>
        </w:numPr>
        <w:jc w:val="both"/>
        <w:rPr>
          <w:rFonts w:ascii="Arial" w:hAnsi="Arial" w:cs="Arial"/>
          <w:lang w:val="sr-Latn-BA"/>
        </w:rPr>
      </w:pPr>
      <w:r w:rsidRPr="005C3FF7">
        <w:rPr>
          <w:rFonts w:ascii="Arial" w:hAnsi="Arial" w:cs="Arial"/>
          <w:bCs/>
          <w:lang w:val="sr-Latn-CS"/>
        </w:rPr>
        <w:t>10 cesija po osiguranju od provalne krađe i razbojništva</w:t>
      </w:r>
    </w:p>
    <w:p w:rsidR="005C3FF7" w:rsidRPr="005C3FF7" w:rsidRDefault="005C3FF7" w:rsidP="005C3FF7">
      <w:pPr>
        <w:numPr>
          <w:ilvl w:val="0"/>
          <w:numId w:val="6"/>
        </w:numPr>
        <w:jc w:val="both"/>
        <w:rPr>
          <w:rFonts w:ascii="Arial" w:hAnsi="Arial" w:cs="Arial"/>
          <w:color w:val="00B0F0"/>
          <w:lang w:val="sr-Latn-BA"/>
        </w:rPr>
      </w:pPr>
      <w:r w:rsidRPr="005C3FF7">
        <w:rPr>
          <w:rFonts w:ascii="Arial" w:hAnsi="Arial" w:cs="Arial"/>
          <w:lang w:val="sr-Latn-BA"/>
        </w:rPr>
        <w:t>3 cesije All Risk</w:t>
      </w:r>
    </w:p>
    <w:p w:rsidR="005C3FF7" w:rsidRDefault="005C3FF7" w:rsidP="005C3FF7">
      <w:pPr>
        <w:tabs>
          <w:tab w:val="left" w:pos="3585"/>
          <w:tab w:val="center" w:pos="4320"/>
          <w:tab w:val="right" w:pos="8640"/>
        </w:tabs>
        <w:jc w:val="both"/>
        <w:rPr>
          <w:rFonts w:ascii="Arial" w:hAnsi="Arial" w:cs="Arial"/>
          <w:bCs/>
          <w:lang w:val="sr-Latn-CS"/>
        </w:rPr>
      </w:pPr>
    </w:p>
    <w:p w:rsidR="005C3FF7" w:rsidRPr="005C3FF7" w:rsidRDefault="005C3FF7" w:rsidP="005C3FF7">
      <w:pPr>
        <w:tabs>
          <w:tab w:val="left" w:pos="3585"/>
          <w:tab w:val="center" w:pos="4320"/>
          <w:tab w:val="right" w:pos="8640"/>
        </w:tabs>
        <w:jc w:val="both"/>
        <w:rPr>
          <w:rFonts w:ascii="Arial" w:hAnsi="Arial" w:cs="Arial"/>
          <w:bCs/>
          <w:lang w:val="sr-Latn-CS"/>
        </w:rPr>
      </w:pPr>
      <w:r w:rsidRPr="005C3FF7">
        <w:rPr>
          <w:rFonts w:ascii="Arial" w:hAnsi="Arial" w:cs="Arial"/>
          <w:bCs/>
          <w:lang w:val="sr-Latn-CS"/>
        </w:rPr>
        <w:t>Ukupna premija reosiguranja po ekscedentnom ugo</w:t>
      </w:r>
      <w:r>
        <w:rPr>
          <w:rFonts w:ascii="Arial" w:hAnsi="Arial" w:cs="Arial"/>
          <w:bCs/>
          <w:lang w:val="sr-Latn-CS"/>
        </w:rPr>
        <w:t xml:space="preserve">voru Sekcija A iznosila je          </w:t>
      </w:r>
      <w:r w:rsidRPr="005C3FF7">
        <w:rPr>
          <w:rFonts w:ascii="Arial" w:hAnsi="Arial" w:cs="Arial"/>
          <w:bCs/>
          <w:lang w:val="sr-Latn-CS"/>
        </w:rPr>
        <w:t>102.309,07 KM na što je odobrena ugovorena provizija u iznosu od 23.531,03 KM. Konačna premija po Sekciji A bez provizije iznosi 78.778,04 KM.</w:t>
      </w:r>
    </w:p>
    <w:p w:rsidR="005C3FF7" w:rsidRPr="005C3FF7" w:rsidRDefault="005C3FF7" w:rsidP="005C3FF7">
      <w:pPr>
        <w:tabs>
          <w:tab w:val="left" w:pos="3585"/>
          <w:tab w:val="center" w:pos="4320"/>
          <w:tab w:val="right" w:pos="8640"/>
        </w:tabs>
        <w:jc w:val="both"/>
        <w:rPr>
          <w:rFonts w:ascii="Arial" w:hAnsi="Arial" w:cs="Arial"/>
          <w:bCs/>
          <w:lang w:val="sr-Latn-CS"/>
        </w:rPr>
      </w:pPr>
    </w:p>
    <w:p w:rsidR="005C3FF7" w:rsidRPr="005C3FF7" w:rsidRDefault="005C3FF7" w:rsidP="005C3FF7">
      <w:pPr>
        <w:tabs>
          <w:tab w:val="left" w:pos="3585"/>
          <w:tab w:val="center" w:pos="4320"/>
          <w:tab w:val="right" w:pos="8640"/>
        </w:tabs>
        <w:jc w:val="both"/>
        <w:rPr>
          <w:rFonts w:ascii="Arial" w:hAnsi="Arial" w:cs="Arial"/>
          <w:bCs/>
          <w:lang w:val="sr-Latn-CS"/>
        </w:rPr>
      </w:pPr>
    </w:p>
    <w:p w:rsidR="00357B37" w:rsidRPr="00357B37" w:rsidRDefault="00357B37" w:rsidP="00357B37">
      <w:pPr>
        <w:tabs>
          <w:tab w:val="left" w:pos="3585"/>
          <w:tab w:val="center" w:pos="4320"/>
          <w:tab w:val="right" w:pos="8640"/>
        </w:tabs>
        <w:jc w:val="both"/>
        <w:rPr>
          <w:rFonts w:ascii="Arial" w:hAnsi="Arial" w:cs="Arial"/>
          <w:bCs/>
          <w:lang w:val="sr-Latn-CS"/>
        </w:rPr>
      </w:pPr>
      <w:r w:rsidRPr="00357B37">
        <w:rPr>
          <w:rFonts w:ascii="Arial" w:hAnsi="Arial" w:cs="Arial"/>
          <w:lang w:val="sr-Cyrl-BA"/>
        </w:rPr>
        <w:t>Veličina nekog rizika određuje se prema proc</w:t>
      </w:r>
      <w:r w:rsidRPr="00357B37">
        <w:rPr>
          <w:rFonts w:ascii="Arial" w:hAnsi="Arial" w:cs="Arial"/>
          <w:lang w:val="sl-SI"/>
        </w:rPr>
        <w:t>i</w:t>
      </w:r>
      <w:r w:rsidRPr="00357B37">
        <w:rPr>
          <w:rFonts w:ascii="Arial" w:hAnsi="Arial" w:cs="Arial"/>
          <w:lang w:val="sr-Cyrl-BA"/>
        </w:rPr>
        <w:t xml:space="preserve">jenjenom iznosu MMŠ. Procjenu MMŠ sprovode stručna lica Društva </w:t>
      </w:r>
      <w:r w:rsidRPr="00357B37">
        <w:rPr>
          <w:rFonts w:ascii="Arial" w:hAnsi="Arial" w:cs="Arial"/>
          <w:lang w:val="sl-SI"/>
        </w:rPr>
        <w:t>kroz</w:t>
      </w:r>
      <w:r w:rsidRPr="00357B37">
        <w:rPr>
          <w:rFonts w:ascii="Arial" w:hAnsi="Arial" w:cs="Arial"/>
          <w:lang w:val="sr-Cyrl-BA"/>
        </w:rPr>
        <w:t xml:space="preserve"> Komisij</w:t>
      </w:r>
      <w:r w:rsidRPr="00357B37">
        <w:rPr>
          <w:rFonts w:ascii="Arial" w:hAnsi="Arial" w:cs="Arial"/>
          <w:lang w:val="sl-SI"/>
        </w:rPr>
        <w:t>u</w:t>
      </w:r>
      <w:r w:rsidRPr="00357B37">
        <w:rPr>
          <w:rFonts w:ascii="Arial" w:hAnsi="Arial" w:cs="Arial"/>
          <w:lang w:val="sr-Cyrl-BA"/>
        </w:rPr>
        <w:t xml:space="preserve"> za procjenu maksimalno moguće štete  </w:t>
      </w:r>
      <w:r w:rsidRPr="00357B37">
        <w:rPr>
          <w:rFonts w:ascii="Arial" w:hAnsi="Arial" w:cs="Arial"/>
          <w:bCs/>
          <w:lang w:val="sr-Latn-CS"/>
        </w:rPr>
        <w:t xml:space="preserve">(važeća Odluka broj: 01-1734/24 od 18.11.2024. godine) </w:t>
      </w:r>
      <w:r w:rsidRPr="00357B37">
        <w:rPr>
          <w:rFonts w:ascii="Arial" w:hAnsi="Arial" w:cs="Arial"/>
          <w:lang w:val="sr-Latn-CS"/>
        </w:rPr>
        <w:t>koja izrađuje</w:t>
      </w:r>
      <w:r w:rsidRPr="00357B37">
        <w:rPr>
          <w:rFonts w:ascii="Arial" w:hAnsi="Arial" w:cs="Arial"/>
          <w:lang w:val="sr-Cyrl-BA"/>
        </w:rPr>
        <w:t xml:space="preserve"> Izvještaj o snimanju rizika za reosiguranje (za sve imovinske rizike</w:t>
      </w:r>
      <w:r w:rsidRPr="00357B37">
        <w:rPr>
          <w:rFonts w:ascii="Arial" w:hAnsi="Arial" w:cs="Arial"/>
          <w:bCs/>
          <w:lang w:val="sr-Latn-CS"/>
        </w:rPr>
        <w:t xml:space="preserve"> gdje osigurana suma prelazi samopridržaj Društva</w:t>
      </w:r>
      <w:r w:rsidRPr="00357B37">
        <w:rPr>
          <w:rFonts w:ascii="Arial" w:hAnsi="Arial" w:cs="Arial"/>
          <w:lang w:val="sr-Cyrl-BA"/>
        </w:rPr>
        <w:t xml:space="preserve">), </w:t>
      </w:r>
      <w:r w:rsidRPr="00357B37">
        <w:rPr>
          <w:rFonts w:ascii="Arial" w:hAnsi="Arial" w:cs="Arial"/>
          <w:lang w:val="sl-SI"/>
        </w:rPr>
        <w:t>u skladu sa</w:t>
      </w:r>
      <w:r w:rsidRPr="00357B37">
        <w:rPr>
          <w:rFonts w:ascii="Arial" w:hAnsi="Arial" w:cs="Arial"/>
          <w:lang w:val="sr-Cyrl-BA"/>
        </w:rPr>
        <w:t xml:space="preserve"> Uputstvo</w:t>
      </w:r>
      <w:r w:rsidRPr="00357B37">
        <w:rPr>
          <w:rFonts w:ascii="Arial" w:hAnsi="Arial" w:cs="Arial"/>
          <w:lang w:val="sl-SI"/>
        </w:rPr>
        <w:t>m</w:t>
      </w:r>
      <w:r w:rsidRPr="00357B37">
        <w:rPr>
          <w:rFonts w:ascii="Arial" w:hAnsi="Arial" w:cs="Arial"/>
          <w:lang w:val="sr-Cyrl-BA"/>
        </w:rPr>
        <w:t xml:space="preserve"> za snimanje rizika i procjenu maksimalno moguće štete</w:t>
      </w:r>
      <w:r w:rsidRPr="00357B37">
        <w:rPr>
          <w:rFonts w:ascii="Arial" w:hAnsi="Arial" w:cs="Arial"/>
          <w:lang w:val="sr-Latn-RS"/>
        </w:rPr>
        <w:t xml:space="preserve">, </w:t>
      </w:r>
      <w:r w:rsidRPr="00357B37">
        <w:rPr>
          <w:rFonts w:ascii="Arial" w:hAnsi="Arial" w:cs="Arial"/>
          <w:bCs/>
          <w:lang w:val="sr-Latn-CS"/>
        </w:rPr>
        <w:t xml:space="preserve">kao i odredbama Postupka za reosiguranje. </w:t>
      </w:r>
    </w:p>
    <w:p w:rsidR="00357B37" w:rsidRPr="00357B37" w:rsidRDefault="00357B37" w:rsidP="00357B37">
      <w:pPr>
        <w:tabs>
          <w:tab w:val="left" w:pos="3585"/>
          <w:tab w:val="center" w:pos="4320"/>
          <w:tab w:val="right" w:pos="8640"/>
        </w:tabs>
        <w:jc w:val="both"/>
        <w:rPr>
          <w:rFonts w:ascii="Arial" w:hAnsi="Arial" w:cs="Arial"/>
          <w:bCs/>
          <w:lang w:val="sr-Latn-CS"/>
        </w:rPr>
      </w:pPr>
    </w:p>
    <w:p w:rsidR="00357B37" w:rsidRPr="00357B37" w:rsidRDefault="00357B37" w:rsidP="00357B37">
      <w:pPr>
        <w:tabs>
          <w:tab w:val="left" w:pos="3585"/>
          <w:tab w:val="center" w:pos="4320"/>
          <w:tab w:val="right" w:pos="8640"/>
        </w:tabs>
        <w:jc w:val="both"/>
        <w:rPr>
          <w:rFonts w:ascii="Arial" w:hAnsi="Arial" w:cs="Arial"/>
        </w:rPr>
      </w:pPr>
      <w:r w:rsidRPr="00357B37">
        <w:rPr>
          <w:rFonts w:ascii="Arial" w:hAnsi="Arial" w:cs="Arial"/>
          <w:lang w:val="sr-Cyrl-BA"/>
        </w:rPr>
        <w:t>U slučaju izrazito složenih rizika angažuju se spoljni saradnici</w:t>
      </w:r>
      <w:r w:rsidRPr="00357B37">
        <w:rPr>
          <w:rFonts w:ascii="Arial" w:hAnsi="Arial" w:cs="Arial"/>
          <w:lang w:val="sl-SI"/>
        </w:rPr>
        <w:t xml:space="preserve"> (Sektor za preventivni inženjering Kompanije ''Dunav osiguranje'' a.d.o., Beograd) </w:t>
      </w:r>
      <w:r w:rsidRPr="00357B37">
        <w:rPr>
          <w:rFonts w:ascii="Arial" w:hAnsi="Arial" w:cs="Arial"/>
          <w:lang w:val="sr-Cyrl-BA"/>
        </w:rPr>
        <w:t xml:space="preserve">koji prave Izvještaj o </w:t>
      </w:r>
      <w:r w:rsidRPr="00357B37">
        <w:rPr>
          <w:rFonts w:ascii="Arial" w:hAnsi="Arial" w:cs="Arial"/>
          <w:lang w:val="sr-Latn-RS"/>
        </w:rPr>
        <w:t>pr</w:t>
      </w:r>
      <w:r w:rsidRPr="00357B37">
        <w:rPr>
          <w:rFonts w:ascii="Arial" w:hAnsi="Arial" w:cs="Arial"/>
          <w:lang w:val="sr-Cyrl-BA"/>
        </w:rPr>
        <w:t>ocjeni rizika od požara i eksplozije -</w:t>
      </w:r>
      <w:r w:rsidRPr="00357B37">
        <w:rPr>
          <w:rFonts w:ascii="Arial" w:hAnsi="Arial" w:cs="Arial"/>
          <w:lang w:val="sr-Latn-CS"/>
        </w:rPr>
        <w:t xml:space="preserve"> </w:t>
      </w:r>
      <w:r w:rsidRPr="00357B37">
        <w:rPr>
          <w:rFonts w:ascii="Arial" w:hAnsi="Arial" w:cs="Arial"/>
          <w:lang w:val="sr-Cyrl-BA"/>
        </w:rPr>
        <w:t>elaborat o procjeni MMŠ</w:t>
      </w:r>
      <w:r w:rsidRPr="00357B37">
        <w:rPr>
          <w:rFonts w:ascii="Arial" w:hAnsi="Arial" w:cs="Arial"/>
          <w:lang w:val="sr-Latn-RS"/>
        </w:rPr>
        <w:t>.</w:t>
      </w:r>
      <w:r w:rsidRPr="00357B37">
        <w:rPr>
          <w:rFonts w:ascii="Arial" w:hAnsi="Arial" w:cs="Arial"/>
        </w:rPr>
        <w:t xml:space="preserve"> </w:t>
      </w:r>
    </w:p>
    <w:p w:rsidR="00A77B93" w:rsidRPr="00B9784E" w:rsidRDefault="00A77B93" w:rsidP="002D26CC">
      <w:pPr>
        <w:pStyle w:val="Footer"/>
        <w:tabs>
          <w:tab w:val="left" w:pos="3585"/>
        </w:tabs>
        <w:jc w:val="both"/>
        <w:rPr>
          <w:rFonts w:ascii="Arial" w:hAnsi="Arial" w:cs="Arial"/>
          <w:color w:val="92D050"/>
          <w:lang w:val="sr-Latn-BA"/>
        </w:rPr>
      </w:pPr>
    </w:p>
    <w:p w:rsidR="00357B37" w:rsidRPr="00357B37" w:rsidRDefault="00357B37" w:rsidP="00357B37">
      <w:pPr>
        <w:tabs>
          <w:tab w:val="left" w:pos="3585"/>
          <w:tab w:val="center" w:pos="4320"/>
          <w:tab w:val="right" w:pos="8640"/>
        </w:tabs>
        <w:jc w:val="both"/>
        <w:rPr>
          <w:rFonts w:ascii="Arial" w:hAnsi="Arial" w:cs="Arial"/>
          <w:bCs/>
          <w:lang w:val="sr-Latn-CS"/>
        </w:rPr>
      </w:pPr>
      <w:r w:rsidRPr="00357B37">
        <w:rPr>
          <w:rFonts w:ascii="Arial" w:hAnsi="Arial" w:cs="Arial"/>
          <w:lang w:val="sr-Latn-RS"/>
        </w:rPr>
        <w:t>U</w:t>
      </w:r>
      <w:r w:rsidRPr="00357B37">
        <w:rPr>
          <w:rFonts w:ascii="Arial" w:hAnsi="Arial" w:cs="Arial"/>
        </w:rPr>
        <w:t xml:space="preserve"> Ugovoru o ekscedentnom reosiguranju </w:t>
      </w:r>
      <w:r w:rsidRPr="00357B37">
        <w:rPr>
          <w:rFonts w:ascii="Arial" w:hAnsi="Arial" w:cs="Arial"/>
          <w:lang w:val="sr-Latn-BA"/>
        </w:rPr>
        <w:t>sa ''</w:t>
      </w:r>
      <w:r w:rsidRPr="00357B37">
        <w:rPr>
          <w:rFonts w:ascii="Arial" w:hAnsi="Arial" w:cs="Arial"/>
          <w:bCs/>
          <w:lang w:val="sr-Latn-CS"/>
        </w:rPr>
        <w:t>Dunav RE</w:t>
      </w:r>
      <w:r w:rsidRPr="00357B37">
        <w:rPr>
          <w:rFonts w:ascii="Arial" w:hAnsi="Arial" w:cs="Arial"/>
          <w:lang w:val="sr-Latn-BA"/>
        </w:rPr>
        <w:t xml:space="preserve">'' </w:t>
      </w:r>
      <w:r w:rsidRPr="00357B37">
        <w:rPr>
          <w:rFonts w:ascii="Arial" w:hAnsi="Arial" w:cs="Arial"/>
        </w:rPr>
        <w:t xml:space="preserve">minimalna MMŠ određena </w:t>
      </w:r>
      <w:r w:rsidRPr="00357B37">
        <w:rPr>
          <w:rFonts w:ascii="Arial" w:hAnsi="Arial" w:cs="Arial"/>
          <w:lang w:val="sr-Latn-RS"/>
        </w:rPr>
        <w:t xml:space="preserve">je </w:t>
      </w:r>
      <w:r w:rsidRPr="00357B37">
        <w:rPr>
          <w:rFonts w:ascii="Arial" w:hAnsi="Arial" w:cs="Arial"/>
        </w:rPr>
        <w:t xml:space="preserve">na </w:t>
      </w:r>
      <w:r w:rsidRPr="00357B37">
        <w:rPr>
          <w:rFonts w:ascii="Arial" w:hAnsi="Arial" w:cs="Arial"/>
          <w:lang w:val="sr-Latn-RS"/>
        </w:rPr>
        <w:t>3</w:t>
      </w:r>
      <w:r w:rsidRPr="00357B37">
        <w:rPr>
          <w:rFonts w:ascii="Arial" w:hAnsi="Arial" w:cs="Arial"/>
        </w:rPr>
        <w:t xml:space="preserve">5% sume osiguranja za imovinske grane, odnosno </w:t>
      </w:r>
      <w:r w:rsidRPr="00357B37">
        <w:rPr>
          <w:rFonts w:ascii="Arial" w:hAnsi="Arial" w:cs="Arial"/>
          <w:lang w:val="sr-Latn-RS"/>
        </w:rPr>
        <w:t>3</w:t>
      </w:r>
      <w:r w:rsidRPr="00357B37">
        <w:rPr>
          <w:rFonts w:ascii="Arial" w:hAnsi="Arial" w:cs="Arial"/>
        </w:rPr>
        <w:t xml:space="preserve">0% sume osiguranja za tehničke grane, </w:t>
      </w:r>
      <w:r w:rsidRPr="00357B37">
        <w:rPr>
          <w:rFonts w:ascii="Arial" w:hAnsi="Arial" w:cs="Arial"/>
          <w:lang w:val="sr-Latn-RS"/>
        </w:rPr>
        <w:t xml:space="preserve">a </w:t>
      </w:r>
      <w:r w:rsidRPr="00357B37">
        <w:rPr>
          <w:rFonts w:ascii="Arial" w:hAnsi="Arial" w:cs="Arial"/>
        </w:rPr>
        <w:t>u Ugovoru o ekscedentnom</w:t>
      </w:r>
      <w:r w:rsidRPr="00357B37">
        <w:rPr>
          <w:rFonts w:ascii="Arial" w:hAnsi="Arial" w:cs="Arial"/>
          <w:lang w:val="sr-Latn-RS"/>
        </w:rPr>
        <w:t xml:space="preserve"> </w:t>
      </w:r>
      <w:r w:rsidRPr="00357B37">
        <w:rPr>
          <w:rFonts w:ascii="Arial" w:hAnsi="Arial" w:cs="Arial"/>
        </w:rPr>
        <w:t xml:space="preserve">reosiguranju </w:t>
      </w:r>
      <w:r w:rsidRPr="00357B37">
        <w:rPr>
          <w:rFonts w:ascii="Arial" w:hAnsi="Arial" w:cs="Arial"/>
          <w:lang w:val="sr-Latn-BA"/>
        </w:rPr>
        <w:t>sa ''</w:t>
      </w:r>
      <w:r w:rsidRPr="00357B37">
        <w:rPr>
          <w:rFonts w:ascii="Arial" w:hAnsi="Arial" w:cs="Arial"/>
          <w:bCs/>
          <w:lang w:val="sr-Latn-CS"/>
        </w:rPr>
        <w:t>Bosna RE</w:t>
      </w:r>
      <w:r w:rsidRPr="00357B37">
        <w:rPr>
          <w:rFonts w:ascii="Arial" w:hAnsi="Arial" w:cs="Arial"/>
          <w:lang w:val="sr-Latn-BA"/>
        </w:rPr>
        <w:t xml:space="preserve">'' </w:t>
      </w:r>
      <w:r w:rsidRPr="00357B37">
        <w:rPr>
          <w:rFonts w:ascii="Arial" w:hAnsi="Arial" w:cs="Arial"/>
        </w:rPr>
        <w:t>minimalna MMŠ određena</w:t>
      </w:r>
      <w:r w:rsidRPr="00357B37">
        <w:rPr>
          <w:rFonts w:ascii="Arial" w:hAnsi="Arial" w:cs="Arial"/>
          <w:lang w:val="sr-Latn-RS"/>
        </w:rPr>
        <w:t xml:space="preserve"> je</w:t>
      </w:r>
      <w:r w:rsidRPr="00357B37">
        <w:rPr>
          <w:rFonts w:ascii="Arial" w:hAnsi="Arial" w:cs="Arial"/>
        </w:rPr>
        <w:t xml:space="preserve"> na </w:t>
      </w:r>
      <w:r w:rsidRPr="00357B37">
        <w:rPr>
          <w:rFonts w:ascii="Arial" w:hAnsi="Arial" w:cs="Arial"/>
          <w:lang w:val="sr-Latn-RS"/>
        </w:rPr>
        <w:t>30</w:t>
      </w:r>
      <w:r w:rsidRPr="00357B37">
        <w:rPr>
          <w:rFonts w:ascii="Arial" w:hAnsi="Arial" w:cs="Arial"/>
        </w:rPr>
        <w:t xml:space="preserve">% sume osiguranja za </w:t>
      </w:r>
      <w:r w:rsidRPr="00357B37">
        <w:rPr>
          <w:rFonts w:ascii="Arial" w:hAnsi="Arial" w:cs="Arial"/>
          <w:lang w:val="sr-Latn-RS"/>
        </w:rPr>
        <w:t>sve</w:t>
      </w:r>
      <w:r w:rsidRPr="00357B37">
        <w:rPr>
          <w:rFonts w:ascii="Arial" w:hAnsi="Arial" w:cs="Arial"/>
        </w:rPr>
        <w:t xml:space="preserve"> grane</w:t>
      </w:r>
      <w:r w:rsidRPr="00357B37">
        <w:rPr>
          <w:rFonts w:ascii="Arial" w:hAnsi="Arial" w:cs="Arial"/>
          <w:lang w:val="sr-Latn-RS"/>
        </w:rPr>
        <w:t>.</w:t>
      </w:r>
      <w:r w:rsidRPr="00357B37">
        <w:rPr>
          <w:rFonts w:ascii="Arial" w:hAnsi="Arial" w:cs="Arial"/>
        </w:rPr>
        <w:t xml:space="preserve"> </w:t>
      </w:r>
      <w:r w:rsidRPr="00357B37">
        <w:rPr>
          <w:rFonts w:ascii="Arial" w:hAnsi="Arial" w:cs="Arial"/>
          <w:lang w:val="sr-Latn-BA"/>
        </w:rPr>
        <w:t xml:space="preserve">U nekim slučajevima </w:t>
      </w:r>
      <w:r w:rsidRPr="00357B37">
        <w:rPr>
          <w:rFonts w:ascii="Arial" w:hAnsi="Arial" w:cs="Arial"/>
        </w:rPr>
        <w:t xml:space="preserve">Komisija ne izrađuje elaborat budući da </w:t>
      </w:r>
      <w:r w:rsidRPr="00357B37">
        <w:rPr>
          <w:rFonts w:ascii="Arial" w:hAnsi="Arial" w:cs="Arial"/>
          <w:lang w:val="sr-Latn-BA"/>
        </w:rPr>
        <w:t xml:space="preserve">smatra da </w:t>
      </w:r>
      <w:r w:rsidRPr="00357B37">
        <w:rPr>
          <w:rFonts w:ascii="Arial" w:hAnsi="Arial" w:cs="Arial"/>
        </w:rPr>
        <w:t>MMŠ ne prelazi ovako definisan minimalni iznos</w:t>
      </w:r>
      <w:r w:rsidRPr="00357B37">
        <w:rPr>
          <w:rFonts w:ascii="Arial" w:hAnsi="Arial" w:cs="Arial"/>
          <w:lang w:val="sr-Latn-BA"/>
        </w:rPr>
        <w:t>.</w:t>
      </w:r>
    </w:p>
    <w:p w:rsidR="00C12E18" w:rsidRPr="00B9784E" w:rsidRDefault="00C12E18" w:rsidP="00FA2886">
      <w:pPr>
        <w:pStyle w:val="Footer"/>
        <w:tabs>
          <w:tab w:val="left" w:pos="3585"/>
        </w:tabs>
        <w:jc w:val="both"/>
        <w:rPr>
          <w:rFonts w:ascii="Arial" w:hAnsi="Arial" w:cs="Arial"/>
          <w:bCs/>
          <w:color w:val="92D050"/>
          <w:lang w:val="sr-Latn-CS"/>
        </w:rPr>
      </w:pPr>
    </w:p>
    <w:p w:rsidR="00357B37" w:rsidRDefault="00357B37" w:rsidP="00FA2886">
      <w:pPr>
        <w:jc w:val="both"/>
        <w:rPr>
          <w:rFonts w:ascii="Arial" w:hAnsi="Arial" w:cs="Arial"/>
          <w:color w:val="92D050"/>
        </w:rPr>
      </w:pPr>
    </w:p>
    <w:p w:rsidR="00357B37" w:rsidRDefault="00357B37" w:rsidP="00FA2886">
      <w:pPr>
        <w:jc w:val="both"/>
        <w:rPr>
          <w:rFonts w:ascii="Arial" w:hAnsi="Arial" w:cs="Arial"/>
          <w:color w:val="92D050"/>
        </w:rPr>
      </w:pPr>
    </w:p>
    <w:p w:rsidR="00357B37" w:rsidRPr="00357B37" w:rsidRDefault="00357B37" w:rsidP="00357B37">
      <w:pPr>
        <w:jc w:val="both"/>
        <w:rPr>
          <w:rFonts w:ascii="Arial" w:hAnsi="Arial" w:cs="Arial"/>
          <w:color w:val="00B0F0"/>
          <w:lang w:val="sr-Latn-BA"/>
        </w:rPr>
      </w:pPr>
      <w:r w:rsidRPr="00357B37">
        <w:rPr>
          <w:rFonts w:ascii="Arial" w:hAnsi="Arial" w:cs="Arial"/>
        </w:rPr>
        <w:lastRenderedPageBreak/>
        <w:t>Dru</w:t>
      </w:r>
      <w:r w:rsidRPr="00357B37">
        <w:rPr>
          <w:rFonts w:ascii="Arial" w:hAnsi="Arial" w:cs="Arial"/>
          <w:lang w:val="sr-Latn-BA"/>
        </w:rPr>
        <w:t>š</w:t>
      </w:r>
      <w:r w:rsidRPr="00357B37">
        <w:rPr>
          <w:rFonts w:ascii="Arial" w:hAnsi="Arial" w:cs="Arial"/>
        </w:rPr>
        <w:t>tvo</w:t>
      </w:r>
      <w:r w:rsidRPr="00357B37">
        <w:rPr>
          <w:rFonts w:ascii="Arial" w:hAnsi="Arial" w:cs="Arial"/>
          <w:lang w:val="sr-Latn-BA"/>
        </w:rPr>
        <w:t xml:space="preserve"> </w:t>
      </w:r>
      <w:r w:rsidRPr="00357B37">
        <w:rPr>
          <w:rFonts w:ascii="Arial" w:hAnsi="Arial" w:cs="Arial"/>
        </w:rPr>
        <w:t>je</w:t>
      </w:r>
      <w:r w:rsidRPr="00357B37">
        <w:rPr>
          <w:rFonts w:ascii="Arial" w:hAnsi="Arial" w:cs="Arial"/>
          <w:lang w:val="sr-Latn-RS"/>
        </w:rPr>
        <w:t>,</w:t>
      </w:r>
      <w:r w:rsidRPr="00357B37">
        <w:rPr>
          <w:rFonts w:ascii="Arial" w:hAnsi="Arial" w:cs="Arial"/>
        </w:rPr>
        <w:t xml:space="preserve"> posredstvom</w:t>
      </w:r>
      <w:r w:rsidRPr="00357B37">
        <w:rPr>
          <w:rFonts w:ascii="Arial" w:hAnsi="Arial" w:cs="Arial"/>
          <w:lang w:val="sr-Latn-BA"/>
        </w:rPr>
        <w:t xml:space="preserve"> </w:t>
      </w:r>
      <w:r w:rsidRPr="00357B37">
        <w:rPr>
          <w:rFonts w:ascii="Arial" w:hAnsi="Arial" w:cs="Arial"/>
        </w:rPr>
        <w:t>Biroa</w:t>
      </w:r>
      <w:r w:rsidRPr="00357B37">
        <w:rPr>
          <w:rFonts w:ascii="Arial" w:hAnsi="Arial" w:cs="Arial"/>
          <w:lang w:val="sr-Latn-BA"/>
        </w:rPr>
        <w:t xml:space="preserve"> </w:t>
      </w:r>
      <w:r w:rsidRPr="00357B37">
        <w:rPr>
          <w:rFonts w:ascii="Arial" w:hAnsi="Arial" w:cs="Arial"/>
        </w:rPr>
        <w:t>zelene</w:t>
      </w:r>
      <w:r w:rsidRPr="00357B37">
        <w:rPr>
          <w:rFonts w:ascii="Arial" w:hAnsi="Arial" w:cs="Arial"/>
          <w:lang w:val="sr-Latn-BA"/>
        </w:rPr>
        <w:t xml:space="preserve"> </w:t>
      </w:r>
      <w:r w:rsidRPr="00357B37">
        <w:rPr>
          <w:rFonts w:ascii="Arial" w:hAnsi="Arial" w:cs="Arial"/>
        </w:rPr>
        <w:t>karte</w:t>
      </w:r>
      <w:r w:rsidRPr="00357B37">
        <w:rPr>
          <w:rFonts w:ascii="Arial" w:hAnsi="Arial" w:cs="Arial"/>
          <w:lang w:val="sr-Latn-BA"/>
        </w:rPr>
        <w:t xml:space="preserve"> </w:t>
      </w:r>
      <w:r w:rsidRPr="00357B37">
        <w:rPr>
          <w:rFonts w:ascii="Arial" w:hAnsi="Arial" w:cs="Arial"/>
        </w:rPr>
        <w:t>u</w:t>
      </w:r>
      <w:r w:rsidRPr="00357B37">
        <w:rPr>
          <w:rFonts w:ascii="Arial" w:hAnsi="Arial" w:cs="Arial"/>
          <w:lang w:val="sr-Latn-BA"/>
        </w:rPr>
        <w:t xml:space="preserve"> </w:t>
      </w:r>
      <w:r w:rsidRPr="00357B37">
        <w:rPr>
          <w:rFonts w:ascii="Arial" w:hAnsi="Arial" w:cs="Arial"/>
        </w:rPr>
        <w:t>BiH</w:t>
      </w:r>
      <w:r w:rsidRPr="00357B37">
        <w:rPr>
          <w:rFonts w:ascii="Arial" w:hAnsi="Arial" w:cs="Arial"/>
          <w:lang w:val="sr-Latn-RS"/>
        </w:rPr>
        <w:t>, sa</w:t>
      </w:r>
      <w:r w:rsidRPr="00357B37">
        <w:rPr>
          <w:rFonts w:ascii="Arial" w:hAnsi="Arial" w:cs="Arial"/>
          <w:lang w:val="sr-Latn-BA"/>
        </w:rPr>
        <w:t xml:space="preserve"> </w:t>
      </w:r>
      <w:r w:rsidRPr="00357B37">
        <w:rPr>
          <w:rFonts w:ascii="Arial" w:hAnsi="Arial" w:cs="Arial"/>
          <w:lang w:val="sl-SI"/>
        </w:rPr>
        <w:t>''</w:t>
      </w:r>
      <w:r w:rsidRPr="00357B37">
        <w:rPr>
          <w:rFonts w:ascii="Arial" w:hAnsi="Arial" w:cs="Arial"/>
        </w:rPr>
        <w:t>Bosna R</w:t>
      </w:r>
      <w:r w:rsidRPr="00357B37">
        <w:rPr>
          <w:rFonts w:ascii="Arial" w:hAnsi="Arial" w:cs="Arial"/>
          <w:lang w:val="sl-SI"/>
        </w:rPr>
        <w:t>E''</w:t>
      </w:r>
      <w:r w:rsidRPr="00357B37">
        <w:rPr>
          <w:rFonts w:ascii="Arial" w:hAnsi="Arial" w:cs="Arial"/>
        </w:rPr>
        <w:t xml:space="preserve"> d.d.</w:t>
      </w:r>
      <w:r w:rsidRPr="00357B37">
        <w:rPr>
          <w:rFonts w:ascii="Arial" w:hAnsi="Arial" w:cs="Arial"/>
          <w:lang w:val="sl-SI"/>
        </w:rPr>
        <w:t>,</w:t>
      </w:r>
      <w:r w:rsidRPr="00357B37">
        <w:rPr>
          <w:rFonts w:ascii="Arial" w:hAnsi="Arial" w:cs="Arial"/>
        </w:rPr>
        <w:t xml:space="preserve"> Sarajevo</w:t>
      </w:r>
      <w:r w:rsidRPr="00357B37">
        <w:rPr>
          <w:rFonts w:ascii="Arial" w:hAnsi="Arial" w:cs="Arial"/>
          <w:lang w:val="sr-Latn-BA"/>
        </w:rPr>
        <w:t xml:space="preserve"> zaključilo Ugovor </w:t>
      </w:r>
      <w:r w:rsidRPr="00357B37">
        <w:rPr>
          <w:rFonts w:ascii="Arial" w:hAnsi="Arial" w:cs="Arial"/>
          <w:bCs/>
          <w:lang w:val="sr-Latn-CS"/>
        </w:rPr>
        <w:t xml:space="preserve">o reosiguranju Zelene karte </w:t>
      </w:r>
      <w:r w:rsidRPr="00357B37">
        <w:rPr>
          <w:rFonts w:ascii="Arial" w:hAnsi="Arial" w:cs="Arial"/>
        </w:rPr>
        <w:t>za</w:t>
      </w:r>
      <w:r w:rsidRPr="00357B37">
        <w:rPr>
          <w:rFonts w:ascii="Arial" w:hAnsi="Arial" w:cs="Arial"/>
          <w:lang w:val="sr-Latn-BA"/>
        </w:rPr>
        <w:t xml:space="preserve"> </w:t>
      </w:r>
      <w:r w:rsidRPr="00357B37">
        <w:rPr>
          <w:rFonts w:ascii="Arial" w:hAnsi="Arial" w:cs="Arial"/>
        </w:rPr>
        <w:t>svaku</w:t>
      </w:r>
      <w:r w:rsidRPr="00357B37">
        <w:rPr>
          <w:rFonts w:ascii="Arial" w:hAnsi="Arial" w:cs="Arial"/>
          <w:lang w:val="sr-Latn-BA"/>
        </w:rPr>
        <w:t xml:space="preserve"> </w:t>
      </w:r>
      <w:r w:rsidRPr="00357B37">
        <w:rPr>
          <w:rFonts w:ascii="Arial" w:hAnsi="Arial" w:cs="Arial"/>
        </w:rPr>
        <w:t>nastalu</w:t>
      </w:r>
      <w:r w:rsidRPr="00357B37">
        <w:rPr>
          <w:rFonts w:ascii="Arial" w:hAnsi="Arial" w:cs="Arial"/>
          <w:lang w:val="sr-Latn-BA"/>
        </w:rPr>
        <w:t xml:space="preserve"> š</w:t>
      </w:r>
      <w:r w:rsidRPr="00357B37">
        <w:rPr>
          <w:rFonts w:ascii="Arial" w:hAnsi="Arial" w:cs="Arial"/>
        </w:rPr>
        <w:t>tetu</w:t>
      </w:r>
      <w:r w:rsidRPr="00357B37">
        <w:rPr>
          <w:rFonts w:ascii="Arial" w:hAnsi="Arial" w:cs="Arial"/>
          <w:lang w:val="sr-Latn-BA"/>
        </w:rPr>
        <w:t xml:space="preserve"> </w:t>
      </w:r>
      <w:r w:rsidRPr="00357B37">
        <w:rPr>
          <w:rFonts w:ascii="Arial" w:hAnsi="Arial" w:cs="Arial"/>
        </w:rPr>
        <w:t>koja</w:t>
      </w:r>
      <w:r w:rsidRPr="00357B37">
        <w:rPr>
          <w:rFonts w:ascii="Arial" w:hAnsi="Arial" w:cs="Arial"/>
          <w:lang w:val="sr-Latn-BA"/>
        </w:rPr>
        <w:t xml:space="preserve"> </w:t>
      </w:r>
      <w:r w:rsidRPr="00357B37">
        <w:rPr>
          <w:rFonts w:ascii="Arial" w:hAnsi="Arial" w:cs="Arial"/>
        </w:rPr>
        <w:t>je</w:t>
      </w:r>
      <w:r w:rsidRPr="00357B37">
        <w:rPr>
          <w:rFonts w:ascii="Arial" w:hAnsi="Arial" w:cs="Arial"/>
          <w:lang w:val="sr-Latn-BA"/>
        </w:rPr>
        <w:t xml:space="preserve"> </w:t>
      </w:r>
      <w:r w:rsidRPr="00357B37">
        <w:rPr>
          <w:rFonts w:ascii="Arial" w:hAnsi="Arial" w:cs="Arial"/>
        </w:rPr>
        <w:t>ve</w:t>
      </w:r>
      <w:r w:rsidRPr="00357B37">
        <w:rPr>
          <w:rFonts w:ascii="Arial" w:hAnsi="Arial" w:cs="Arial"/>
          <w:lang w:val="sr-Latn-BA"/>
        </w:rPr>
        <w:t>ć</w:t>
      </w:r>
      <w:r w:rsidRPr="00357B37">
        <w:rPr>
          <w:rFonts w:ascii="Arial" w:hAnsi="Arial" w:cs="Arial"/>
        </w:rPr>
        <w:t>a</w:t>
      </w:r>
      <w:r w:rsidRPr="00357B37">
        <w:rPr>
          <w:rFonts w:ascii="Arial" w:hAnsi="Arial" w:cs="Arial"/>
          <w:lang w:val="sr-Latn-BA"/>
        </w:rPr>
        <w:t xml:space="preserve"> </w:t>
      </w:r>
      <w:r w:rsidRPr="00357B37">
        <w:rPr>
          <w:rFonts w:ascii="Arial" w:hAnsi="Arial" w:cs="Arial"/>
        </w:rPr>
        <w:t>od</w:t>
      </w:r>
      <w:r w:rsidRPr="00357B37">
        <w:rPr>
          <w:rFonts w:ascii="Arial" w:hAnsi="Arial" w:cs="Arial"/>
          <w:lang w:val="sr-Latn-BA"/>
        </w:rPr>
        <w:t xml:space="preserve"> </w:t>
      </w:r>
      <w:r w:rsidRPr="00357B37">
        <w:rPr>
          <w:rFonts w:ascii="Arial" w:hAnsi="Arial" w:cs="Arial"/>
        </w:rPr>
        <w:t>iznosa</w:t>
      </w:r>
      <w:r w:rsidRPr="00357B37">
        <w:rPr>
          <w:rFonts w:ascii="Arial" w:hAnsi="Arial" w:cs="Arial"/>
          <w:lang w:val="sr-Latn-BA"/>
        </w:rPr>
        <w:t xml:space="preserve"> </w:t>
      </w:r>
      <w:r w:rsidRPr="00357B37">
        <w:rPr>
          <w:rFonts w:ascii="Arial" w:hAnsi="Arial" w:cs="Arial"/>
        </w:rPr>
        <w:t>od</w:t>
      </w:r>
      <w:r w:rsidRPr="00357B37">
        <w:rPr>
          <w:rFonts w:ascii="Arial" w:hAnsi="Arial" w:cs="Arial"/>
          <w:lang w:val="sr-Latn-BA"/>
        </w:rPr>
        <w:t xml:space="preserve"> 200.000,00 </w:t>
      </w:r>
      <w:r w:rsidRPr="00357B37">
        <w:rPr>
          <w:rFonts w:ascii="Arial" w:hAnsi="Arial" w:cs="Arial"/>
        </w:rPr>
        <w:t>EUR</w:t>
      </w:r>
      <w:r w:rsidRPr="00357B37">
        <w:rPr>
          <w:rFonts w:ascii="Arial" w:hAnsi="Arial" w:cs="Arial"/>
          <w:lang w:val="sr-Latn-BA"/>
        </w:rPr>
        <w:t>-</w:t>
      </w:r>
      <w:r w:rsidRPr="00357B37">
        <w:rPr>
          <w:rFonts w:ascii="Arial" w:hAnsi="Arial" w:cs="Arial"/>
        </w:rPr>
        <w:t>a</w:t>
      </w:r>
      <w:r w:rsidRPr="00357B37">
        <w:rPr>
          <w:rFonts w:ascii="Arial" w:hAnsi="Arial" w:cs="Arial"/>
          <w:lang w:val="sr-Latn-BA"/>
        </w:rPr>
        <w:t xml:space="preserve"> (</w:t>
      </w:r>
      <w:r w:rsidRPr="00357B37">
        <w:rPr>
          <w:rFonts w:ascii="Arial" w:hAnsi="Arial" w:cs="Arial"/>
        </w:rPr>
        <w:t>oko</w:t>
      </w:r>
      <w:r w:rsidRPr="00357B37">
        <w:rPr>
          <w:rFonts w:ascii="Arial" w:hAnsi="Arial" w:cs="Arial"/>
          <w:lang w:val="sr-Latn-BA"/>
        </w:rPr>
        <w:t xml:space="preserve"> 391.166,00 </w:t>
      </w:r>
      <w:r w:rsidRPr="00357B37">
        <w:rPr>
          <w:rFonts w:ascii="Arial" w:hAnsi="Arial" w:cs="Arial"/>
        </w:rPr>
        <w:t>KM</w:t>
      </w:r>
      <w:r w:rsidRPr="00357B37">
        <w:rPr>
          <w:rFonts w:ascii="Arial" w:hAnsi="Arial" w:cs="Arial"/>
          <w:lang w:val="sr-Latn-BA"/>
        </w:rPr>
        <w:t xml:space="preserve">) </w:t>
      </w:r>
      <w:r w:rsidRPr="00357B37">
        <w:rPr>
          <w:rFonts w:ascii="Arial" w:hAnsi="Arial" w:cs="Arial"/>
        </w:rPr>
        <w:t>po</w:t>
      </w:r>
      <w:r w:rsidRPr="00357B37">
        <w:rPr>
          <w:rFonts w:ascii="Arial" w:hAnsi="Arial" w:cs="Arial"/>
          <w:lang w:val="sr-Latn-BA"/>
        </w:rPr>
        <w:t xml:space="preserve"> </w:t>
      </w:r>
      <w:r w:rsidRPr="00357B37">
        <w:rPr>
          <w:rFonts w:ascii="Arial" w:hAnsi="Arial" w:cs="Arial"/>
        </w:rPr>
        <w:t>doga</w:t>
      </w:r>
      <w:r w:rsidRPr="00357B37">
        <w:rPr>
          <w:rFonts w:ascii="Arial" w:hAnsi="Arial" w:cs="Arial"/>
          <w:lang w:val="sr-Latn-BA"/>
        </w:rPr>
        <w:t>đ</w:t>
      </w:r>
      <w:r w:rsidRPr="00357B37">
        <w:rPr>
          <w:rFonts w:ascii="Arial" w:hAnsi="Arial" w:cs="Arial"/>
        </w:rPr>
        <w:t>aju</w:t>
      </w:r>
      <w:r w:rsidRPr="00357B37">
        <w:rPr>
          <w:rFonts w:ascii="Arial" w:hAnsi="Arial" w:cs="Arial"/>
          <w:lang w:val="sr-Latn-BA"/>
        </w:rPr>
        <w:t xml:space="preserve">. Rashodi po osnovu premije reosiguranja zelene karte iznose </w:t>
      </w:r>
      <w:r w:rsidRPr="00357B37">
        <w:rPr>
          <w:rFonts w:ascii="Arial" w:hAnsi="Arial" w:cs="Arial"/>
          <w:bCs/>
          <w:lang w:val="sr-Latn-RS"/>
        </w:rPr>
        <w:t>303.526,71 KM</w:t>
      </w:r>
      <w:r w:rsidRPr="00357B37">
        <w:rPr>
          <w:rFonts w:ascii="Arial" w:hAnsi="Arial" w:cs="Arial"/>
          <w:lang w:val="sr-Latn-BA"/>
        </w:rPr>
        <w:t>.</w:t>
      </w:r>
      <w:r w:rsidRPr="00357B37">
        <w:rPr>
          <w:rFonts w:ascii="Arial" w:hAnsi="Arial" w:cs="Arial"/>
          <w:color w:val="00B0F0"/>
          <w:lang w:val="sr-Latn-BA"/>
        </w:rPr>
        <w:t xml:space="preserve"> </w:t>
      </w:r>
    </w:p>
    <w:p w:rsidR="008119A3" w:rsidRPr="00B9784E" w:rsidRDefault="008119A3" w:rsidP="008119A3">
      <w:pPr>
        <w:jc w:val="both"/>
        <w:rPr>
          <w:rFonts w:ascii="Arial" w:hAnsi="Arial" w:cs="Arial"/>
          <w:color w:val="92D050"/>
          <w:lang w:val="sr-Latn-BA"/>
        </w:rPr>
      </w:pPr>
    </w:p>
    <w:p w:rsidR="00357B37" w:rsidRPr="00357B37" w:rsidRDefault="00357B37" w:rsidP="00357B37">
      <w:pPr>
        <w:jc w:val="both"/>
        <w:rPr>
          <w:rFonts w:ascii="Arial" w:hAnsi="Arial" w:cs="Arial"/>
          <w:color w:val="00B0F0"/>
          <w:lang w:val="sr-Latn-BA"/>
        </w:rPr>
      </w:pPr>
      <w:r w:rsidRPr="00357B37">
        <w:rPr>
          <w:rFonts w:ascii="Arial" w:hAnsi="Arial" w:cs="Arial"/>
        </w:rPr>
        <w:t>Dru</w:t>
      </w:r>
      <w:r w:rsidRPr="00357B37">
        <w:rPr>
          <w:rFonts w:ascii="Arial" w:hAnsi="Arial" w:cs="Arial"/>
          <w:lang w:val="sr-Latn-BA"/>
        </w:rPr>
        <w:t>š</w:t>
      </w:r>
      <w:r w:rsidRPr="00357B37">
        <w:rPr>
          <w:rFonts w:ascii="Arial" w:hAnsi="Arial" w:cs="Arial"/>
        </w:rPr>
        <w:t>tvo</w:t>
      </w:r>
      <w:r w:rsidRPr="00357B37">
        <w:rPr>
          <w:rFonts w:ascii="Arial" w:hAnsi="Arial" w:cs="Arial"/>
          <w:lang w:val="sr-Latn-BA"/>
        </w:rPr>
        <w:t xml:space="preserve"> </w:t>
      </w:r>
      <w:r w:rsidRPr="00357B37">
        <w:rPr>
          <w:rFonts w:ascii="Arial" w:hAnsi="Arial" w:cs="Arial"/>
        </w:rPr>
        <w:t>je</w:t>
      </w:r>
      <w:r w:rsidRPr="00357B37">
        <w:rPr>
          <w:rFonts w:ascii="Arial" w:hAnsi="Arial" w:cs="Arial"/>
          <w:lang w:val="sr-Latn-BA"/>
        </w:rPr>
        <w:t xml:space="preserve"> zaključilo ugovor </w:t>
      </w:r>
      <w:r w:rsidRPr="00357B37">
        <w:rPr>
          <w:rFonts w:ascii="Arial" w:hAnsi="Arial" w:cs="Arial"/>
          <w:bCs/>
          <w:lang w:val="sr-Latn-CS"/>
        </w:rPr>
        <w:t xml:space="preserve">o reosiguranju domaće autoodgovornosti </w:t>
      </w:r>
      <w:r w:rsidRPr="00357B37">
        <w:rPr>
          <w:rFonts w:ascii="Arial" w:hAnsi="Arial" w:cs="Arial"/>
        </w:rPr>
        <w:t>za</w:t>
      </w:r>
      <w:r w:rsidRPr="00357B37">
        <w:rPr>
          <w:rFonts w:ascii="Arial" w:hAnsi="Arial" w:cs="Arial"/>
          <w:lang w:val="sr-Latn-BA"/>
        </w:rPr>
        <w:t xml:space="preserve"> </w:t>
      </w:r>
      <w:r w:rsidRPr="00357B37">
        <w:rPr>
          <w:rFonts w:ascii="Arial" w:hAnsi="Arial" w:cs="Arial"/>
        </w:rPr>
        <w:t>svaku</w:t>
      </w:r>
      <w:r w:rsidRPr="00357B37">
        <w:rPr>
          <w:rFonts w:ascii="Arial" w:hAnsi="Arial" w:cs="Arial"/>
          <w:lang w:val="sr-Latn-BA"/>
        </w:rPr>
        <w:t xml:space="preserve"> </w:t>
      </w:r>
      <w:r w:rsidRPr="00357B37">
        <w:rPr>
          <w:rFonts w:ascii="Arial" w:hAnsi="Arial" w:cs="Arial"/>
        </w:rPr>
        <w:t>nastalu</w:t>
      </w:r>
      <w:r w:rsidRPr="00357B37">
        <w:rPr>
          <w:rFonts w:ascii="Arial" w:hAnsi="Arial" w:cs="Arial"/>
          <w:lang w:val="sr-Latn-BA"/>
        </w:rPr>
        <w:t xml:space="preserve"> š</w:t>
      </w:r>
      <w:r w:rsidRPr="00357B37">
        <w:rPr>
          <w:rFonts w:ascii="Arial" w:hAnsi="Arial" w:cs="Arial"/>
        </w:rPr>
        <w:t>tetu</w:t>
      </w:r>
      <w:r w:rsidRPr="00357B37">
        <w:rPr>
          <w:rFonts w:ascii="Arial" w:hAnsi="Arial" w:cs="Arial"/>
          <w:lang w:val="sr-Latn-BA"/>
        </w:rPr>
        <w:t xml:space="preserve"> </w:t>
      </w:r>
      <w:r w:rsidRPr="00357B37">
        <w:rPr>
          <w:rFonts w:ascii="Arial" w:hAnsi="Arial" w:cs="Arial"/>
        </w:rPr>
        <w:t>koja</w:t>
      </w:r>
      <w:r w:rsidRPr="00357B37">
        <w:rPr>
          <w:rFonts w:ascii="Arial" w:hAnsi="Arial" w:cs="Arial"/>
          <w:lang w:val="sr-Latn-BA"/>
        </w:rPr>
        <w:t xml:space="preserve"> </w:t>
      </w:r>
      <w:r w:rsidRPr="00357B37">
        <w:rPr>
          <w:rFonts w:ascii="Arial" w:hAnsi="Arial" w:cs="Arial"/>
        </w:rPr>
        <w:t>je</w:t>
      </w:r>
      <w:r w:rsidRPr="00357B37">
        <w:rPr>
          <w:rFonts w:ascii="Arial" w:hAnsi="Arial" w:cs="Arial"/>
          <w:lang w:val="sr-Latn-BA"/>
        </w:rPr>
        <w:t xml:space="preserve"> </w:t>
      </w:r>
      <w:r w:rsidRPr="00357B37">
        <w:rPr>
          <w:rFonts w:ascii="Arial" w:hAnsi="Arial" w:cs="Arial"/>
        </w:rPr>
        <w:t>ve</w:t>
      </w:r>
      <w:r w:rsidRPr="00357B37">
        <w:rPr>
          <w:rFonts w:ascii="Arial" w:hAnsi="Arial" w:cs="Arial"/>
          <w:lang w:val="sr-Latn-BA"/>
        </w:rPr>
        <w:t>ć</w:t>
      </w:r>
      <w:r w:rsidRPr="00357B37">
        <w:rPr>
          <w:rFonts w:ascii="Arial" w:hAnsi="Arial" w:cs="Arial"/>
        </w:rPr>
        <w:t>a</w:t>
      </w:r>
      <w:r w:rsidRPr="00357B37">
        <w:rPr>
          <w:rFonts w:ascii="Arial" w:hAnsi="Arial" w:cs="Arial"/>
          <w:lang w:val="sr-Latn-BA"/>
        </w:rPr>
        <w:t xml:space="preserve"> </w:t>
      </w:r>
      <w:r w:rsidRPr="00357B37">
        <w:rPr>
          <w:rFonts w:ascii="Arial" w:hAnsi="Arial" w:cs="Arial"/>
        </w:rPr>
        <w:t>od</w:t>
      </w:r>
      <w:r w:rsidRPr="00357B37">
        <w:rPr>
          <w:rFonts w:ascii="Arial" w:hAnsi="Arial" w:cs="Arial"/>
          <w:lang w:val="sr-Latn-BA"/>
        </w:rPr>
        <w:t xml:space="preserve"> </w:t>
      </w:r>
      <w:r w:rsidRPr="00357B37">
        <w:rPr>
          <w:rFonts w:ascii="Arial" w:hAnsi="Arial" w:cs="Arial"/>
        </w:rPr>
        <w:t>iznosa</w:t>
      </w:r>
      <w:r w:rsidRPr="00357B37">
        <w:rPr>
          <w:rFonts w:ascii="Arial" w:hAnsi="Arial" w:cs="Arial"/>
          <w:lang w:val="sr-Latn-BA"/>
        </w:rPr>
        <w:t xml:space="preserve"> </w:t>
      </w:r>
      <w:r w:rsidRPr="00357B37">
        <w:rPr>
          <w:rFonts w:ascii="Arial" w:hAnsi="Arial" w:cs="Arial"/>
        </w:rPr>
        <w:t>od</w:t>
      </w:r>
      <w:r w:rsidRPr="00357B37">
        <w:rPr>
          <w:rFonts w:ascii="Arial" w:hAnsi="Arial" w:cs="Arial"/>
          <w:lang w:val="sr-Latn-BA"/>
        </w:rPr>
        <w:t xml:space="preserve"> 100.000,00 </w:t>
      </w:r>
      <w:r w:rsidRPr="00357B37">
        <w:rPr>
          <w:rFonts w:ascii="Arial" w:hAnsi="Arial" w:cs="Arial"/>
        </w:rPr>
        <w:t>EUR</w:t>
      </w:r>
      <w:r w:rsidRPr="00357B37">
        <w:rPr>
          <w:rFonts w:ascii="Arial" w:hAnsi="Arial" w:cs="Arial"/>
          <w:lang w:val="sr-Latn-BA"/>
        </w:rPr>
        <w:t>-</w:t>
      </w:r>
      <w:r w:rsidRPr="00357B37">
        <w:rPr>
          <w:rFonts w:ascii="Arial" w:hAnsi="Arial" w:cs="Arial"/>
        </w:rPr>
        <w:t>a</w:t>
      </w:r>
      <w:r w:rsidRPr="00357B37">
        <w:rPr>
          <w:rFonts w:ascii="Arial" w:hAnsi="Arial" w:cs="Arial"/>
          <w:lang w:val="sr-Latn-BA"/>
        </w:rPr>
        <w:t xml:space="preserve"> (</w:t>
      </w:r>
      <w:r w:rsidRPr="00357B37">
        <w:rPr>
          <w:rFonts w:ascii="Arial" w:hAnsi="Arial" w:cs="Arial"/>
        </w:rPr>
        <w:t>oko</w:t>
      </w:r>
      <w:r w:rsidRPr="00357B37">
        <w:rPr>
          <w:rFonts w:ascii="Arial" w:hAnsi="Arial" w:cs="Arial"/>
          <w:lang w:val="sr-Latn-BA"/>
        </w:rPr>
        <w:t xml:space="preserve"> 195.583,00 </w:t>
      </w:r>
      <w:r w:rsidRPr="00357B37">
        <w:rPr>
          <w:rFonts w:ascii="Arial" w:hAnsi="Arial" w:cs="Arial"/>
        </w:rPr>
        <w:t>KM</w:t>
      </w:r>
      <w:r w:rsidRPr="00357B37">
        <w:rPr>
          <w:rFonts w:ascii="Arial" w:hAnsi="Arial" w:cs="Arial"/>
          <w:lang w:val="sr-Latn-BA"/>
        </w:rPr>
        <w:t xml:space="preserve">) </w:t>
      </w:r>
      <w:r w:rsidRPr="00357B37">
        <w:rPr>
          <w:rFonts w:ascii="Arial" w:hAnsi="Arial" w:cs="Arial"/>
        </w:rPr>
        <w:t>po</w:t>
      </w:r>
      <w:r w:rsidRPr="00357B37">
        <w:rPr>
          <w:rFonts w:ascii="Arial" w:hAnsi="Arial" w:cs="Arial"/>
          <w:lang w:val="sr-Latn-BA"/>
        </w:rPr>
        <w:t xml:space="preserve"> </w:t>
      </w:r>
      <w:r w:rsidRPr="00357B37">
        <w:rPr>
          <w:rFonts w:ascii="Arial" w:hAnsi="Arial" w:cs="Arial"/>
        </w:rPr>
        <w:t>doga</w:t>
      </w:r>
      <w:r w:rsidRPr="00357B37">
        <w:rPr>
          <w:rFonts w:ascii="Arial" w:hAnsi="Arial" w:cs="Arial"/>
          <w:lang w:val="sr-Latn-BA"/>
        </w:rPr>
        <w:t>đ</w:t>
      </w:r>
      <w:r w:rsidRPr="00357B37">
        <w:rPr>
          <w:rFonts w:ascii="Arial" w:hAnsi="Arial" w:cs="Arial"/>
        </w:rPr>
        <w:t>aju</w:t>
      </w:r>
      <w:r w:rsidRPr="00357B37">
        <w:rPr>
          <w:rFonts w:ascii="Arial" w:hAnsi="Arial" w:cs="Arial"/>
          <w:lang w:val="sr-Latn-BA"/>
        </w:rPr>
        <w:t>,</w:t>
      </w:r>
      <w:r w:rsidRPr="00357B37">
        <w:rPr>
          <w:rFonts w:ascii="Arial" w:hAnsi="Arial" w:cs="Arial"/>
          <w:bCs/>
          <w:lang w:val="sr-Latn-CS"/>
        </w:rPr>
        <w:t xml:space="preserve"> sa </w:t>
      </w:r>
      <w:r w:rsidRPr="00357B37">
        <w:rPr>
          <w:rFonts w:ascii="Arial" w:hAnsi="Arial" w:cs="Arial"/>
          <w:lang w:val="sr-Latn-BA"/>
        </w:rPr>
        <w:t>''</w:t>
      </w:r>
      <w:r w:rsidRPr="00357B37">
        <w:rPr>
          <w:rFonts w:ascii="Arial" w:hAnsi="Arial" w:cs="Arial"/>
          <w:bCs/>
          <w:lang w:val="sr-Latn-CS"/>
        </w:rPr>
        <w:t>Bosna RE</w:t>
      </w:r>
      <w:r w:rsidRPr="00357B37">
        <w:rPr>
          <w:rFonts w:ascii="Arial" w:hAnsi="Arial" w:cs="Arial"/>
          <w:lang w:val="sr-Latn-BA"/>
        </w:rPr>
        <w:t>''</w:t>
      </w:r>
      <w:r w:rsidRPr="00357B37">
        <w:rPr>
          <w:rFonts w:ascii="Arial" w:hAnsi="Arial" w:cs="Arial"/>
          <w:bCs/>
          <w:lang w:val="sr-Latn-CS"/>
        </w:rPr>
        <w:t xml:space="preserve"> d.d. Sarajevo</w:t>
      </w:r>
      <w:r w:rsidRPr="00357B37">
        <w:rPr>
          <w:rFonts w:ascii="Arial" w:hAnsi="Arial" w:cs="Arial"/>
          <w:lang w:val="sr-Latn-BA"/>
        </w:rPr>
        <w:t xml:space="preserve">. Rashodi po osnovu premije reosiguranja domaće AO (po konačnom obračunu) iznose </w:t>
      </w:r>
      <w:r w:rsidRPr="00357B37">
        <w:rPr>
          <w:rFonts w:ascii="Arial" w:hAnsi="Arial" w:cs="Arial"/>
          <w:bCs/>
          <w:lang w:val="sr-Latn-CS"/>
        </w:rPr>
        <w:t>149.030,17 KM</w:t>
      </w:r>
      <w:r w:rsidRPr="00357B37">
        <w:rPr>
          <w:rFonts w:ascii="Arial" w:hAnsi="Arial" w:cs="Arial"/>
          <w:lang w:val="sr-Latn-BA"/>
        </w:rPr>
        <w:t>.</w:t>
      </w:r>
      <w:r w:rsidRPr="00357B37">
        <w:rPr>
          <w:rFonts w:ascii="Arial" w:hAnsi="Arial" w:cs="Arial"/>
          <w:color w:val="00B0F0"/>
          <w:lang w:val="sr-Latn-BA"/>
        </w:rPr>
        <w:t xml:space="preserve"> </w:t>
      </w:r>
    </w:p>
    <w:p w:rsidR="00357B37" w:rsidRPr="00FE503F" w:rsidRDefault="00357B37" w:rsidP="00357B37">
      <w:pPr>
        <w:jc w:val="both"/>
        <w:rPr>
          <w:color w:val="00B0F0"/>
          <w:lang w:val="sr-Latn-BA"/>
        </w:rPr>
      </w:pPr>
    </w:p>
    <w:p w:rsidR="00FA2886" w:rsidRPr="00B9784E" w:rsidRDefault="00FA2886" w:rsidP="00C4445D">
      <w:pPr>
        <w:pStyle w:val="Footer"/>
        <w:jc w:val="both"/>
        <w:rPr>
          <w:color w:val="92D050"/>
          <w:lang w:val="sr-Latn-BA"/>
        </w:rPr>
      </w:pPr>
    </w:p>
    <w:p w:rsidR="00357B37" w:rsidRPr="00357B37" w:rsidRDefault="00357B37" w:rsidP="00357B37">
      <w:pPr>
        <w:tabs>
          <w:tab w:val="center" w:pos="4320"/>
          <w:tab w:val="right" w:pos="8640"/>
        </w:tabs>
        <w:jc w:val="both"/>
        <w:rPr>
          <w:rFonts w:ascii="Arial" w:hAnsi="Arial" w:cs="Arial"/>
          <w:lang w:val="sr-Latn-BA"/>
        </w:rPr>
      </w:pPr>
      <w:r w:rsidRPr="00357B37">
        <w:rPr>
          <w:rFonts w:ascii="Arial" w:hAnsi="Arial" w:cs="Arial"/>
          <w:lang w:val="sr-Latn-BA"/>
        </w:rPr>
        <w:t xml:space="preserve">U 2024. godini učešće reosigurаnja i saosiguranja u likvidiranim štetama iznosilo je </w:t>
      </w:r>
      <w:r w:rsidRPr="00357B37">
        <w:rPr>
          <w:rFonts w:ascii="Arial" w:hAnsi="Arial" w:cs="Arial"/>
          <w:lang w:val="sr-Latn-CS"/>
        </w:rPr>
        <w:t xml:space="preserve">1.116.702,99 </w:t>
      </w:r>
      <w:r w:rsidRPr="00357B37">
        <w:rPr>
          <w:rFonts w:ascii="Arial" w:hAnsi="Arial" w:cs="Arial"/>
          <w:lang w:val="sr-Latn-BA"/>
        </w:rPr>
        <w:t xml:space="preserve">KM, a učešće samog reosiguranja (bez saosiguranja) iznosi </w:t>
      </w:r>
      <w:r w:rsidRPr="00357B37">
        <w:rPr>
          <w:rFonts w:ascii="Arial" w:hAnsi="Arial" w:cs="Arial"/>
          <w:lang w:val="sr-Latn-CS"/>
        </w:rPr>
        <w:t xml:space="preserve">799.695,21 </w:t>
      </w:r>
      <w:r w:rsidRPr="00357B37">
        <w:rPr>
          <w:rFonts w:ascii="Arial" w:hAnsi="Arial" w:cs="Arial"/>
          <w:lang w:val="sr-Latn-BA"/>
        </w:rPr>
        <w:t xml:space="preserve">KM. Kada se posmatraju pojedinačne vrste osiguranja, na štete po osiguranju od požara odnosi se </w:t>
      </w:r>
      <w:r w:rsidRPr="00357B37">
        <w:rPr>
          <w:rFonts w:ascii="Arial" w:hAnsi="Arial" w:cs="Arial"/>
          <w:lang w:val="sr-Latn-CS"/>
        </w:rPr>
        <w:t>368.796,36</w:t>
      </w:r>
      <w:r w:rsidRPr="00357B37">
        <w:rPr>
          <w:rFonts w:ascii="Arial" w:hAnsi="Arial" w:cs="Arial"/>
          <w:lang w:val="sr-Latn-BA"/>
        </w:rPr>
        <w:t xml:space="preserve"> KM (čitav iznos odnosi se na reosiguranje), na osiguranje od ostalih šteta na imovini odnosi se 186</w:t>
      </w:r>
      <w:r w:rsidRPr="00357B37">
        <w:rPr>
          <w:rFonts w:ascii="Arial" w:hAnsi="Arial" w:cs="Arial"/>
          <w:lang w:val="sr-Latn-CS"/>
        </w:rPr>
        <w:t xml:space="preserve">.801,51 </w:t>
      </w:r>
      <w:r w:rsidRPr="00357B37">
        <w:rPr>
          <w:rFonts w:ascii="Arial" w:hAnsi="Arial" w:cs="Arial"/>
          <w:lang w:val="sr-Latn-BA"/>
        </w:rPr>
        <w:t xml:space="preserve">KM (od toga se 91.313,02 KM odnosi na štete iz reosiguranja), na osiguranje kredita 321.327,36 KM </w:t>
      </w:r>
      <w:r w:rsidRPr="00357B37">
        <w:rPr>
          <w:rFonts w:ascii="Arial" w:hAnsi="Arial" w:cs="Arial"/>
          <w:lang w:val="sr-Latn-CS"/>
        </w:rPr>
        <w:t>(</w:t>
      </w:r>
      <w:r w:rsidRPr="00357B37">
        <w:rPr>
          <w:rFonts w:ascii="Arial" w:hAnsi="Arial" w:cs="Arial"/>
          <w:lang w:val="sr-Latn-BA"/>
        </w:rPr>
        <w:t>sve je reosiguranje</w:t>
      </w:r>
      <w:r w:rsidRPr="00357B37">
        <w:rPr>
          <w:rFonts w:ascii="Arial" w:hAnsi="Arial" w:cs="Arial"/>
          <w:lang w:val="sr-Latn-CS"/>
        </w:rPr>
        <w:t>)</w:t>
      </w:r>
      <w:r w:rsidRPr="00357B37">
        <w:rPr>
          <w:rFonts w:ascii="Arial" w:hAnsi="Arial" w:cs="Arial"/>
          <w:lang w:val="sr-Latn-BA"/>
        </w:rPr>
        <w:t>, na osiguranje nezgode 59.601,00 KM (sve je saosiguranje), na auto-kasko osiguranje 144.009,04 KM (sve je saosiguranje), na osiguranje CMR 32.476,76 KM (od toga reosiguranje        14.567,51 KM) i na osiguranje odgovornosti iz djelatnosti 3.690,96 KM (sve je reosiguranje).</w:t>
      </w:r>
    </w:p>
    <w:p w:rsidR="00FA2886" w:rsidRPr="00B9784E" w:rsidRDefault="00FA2886" w:rsidP="00FA2886">
      <w:pPr>
        <w:pStyle w:val="Footer"/>
        <w:rPr>
          <w:rFonts w:ascii="Arial" w:hAnsi="Arial" w:cs="Arial"/>
          <w:color w:val="92D050"/>
          <w:lang w:val="sr-Latn-BA"/>
        </w:rPr>
      </w:pPr>
    </w:p>
    <w:p w:rsidR="00357B37" w:rsidRPr="00357B37" w:rsidRDefault="00357B37" w:rsidP="00357B37">
      <w:pPr>
        <w:tabs>
          <w:tab w:val="center" w:pos="4320"/>
          <w:tab w:val="right" w:pos="8640"/>
        </w:tabs>
        <w:jc w:val="both"/>
        <w:rPr>
          <w:rFonts w:ascii="Arial" w:hAnsi="Arial" w:cs="Arial"/>
          <w:lang w:val="sr-Latn-BA"/>
        </w:rPr>
      </w:pPr>
      <w:r w:rsidRPr="00357B37">
        <w:rPr>
          <w:rFonts w:ascii="Arial" w:hAnsi="Arial" w:cs="Arial"/>
          <w:lang w:val="sr-Latn-BA"/>
        </w:rPr>
        <w:t xml:space="preserve">Na dan 31.12.2024. godine rezervisane štete na teret reosiguravača i saosiguravača iznose </w:t>
      </w:r>
      <w:r w:rsidRPr="00357B37">
        <w:rPr>
          <w:rFonts w:ascii="Arial" w:hAnsi="Arial" w:cs="Arial"/>
          <w:lang w:val="sr-Latn-CS"/>
        </w:rPr>
        <w:t>852.932,41</w:t>
      </w:r>
      <w:r w:rsidRPr="00357B37">
        <w:rPr>
          <w:rFonts w:ascii="Arial" w:hAnsi="Arial" w:cs="Arial"/>
          <w:b/>
          <w:lang w:val="sr-Latn-CS"/>
        </w:rPr>
        <w:t xml:space="preserve"> </w:t>
      </w:r>
      <w:r w:rsidRPr="00357B37">
        <w:rPr>
          <w:rFonts w:ascii="Arial" w:hAnsi="Arial" w:cs="Arial"/>
          <w:lang w:val="sr-Latn-BA"/>
        </w:rPr>
        <w:t>KM, od toga se 8</w:t>
      </w:r>
      <w:r w:rsidRPr="00357B37">
        <w:rPr>
          <w:rFonts w:ascii="Arial" w:hAnsi="Arial" w:cs="Arial"/>
          <w:lang w:val="sr-Latn-RS"/>
        </w:rPr>
        <w:t>26</w:t>
      </w:r>
      <w:r w:rsidRPr="00357B37">
        <w:rPr>
          <w:rFonts w:ascii="Arial" w:hAnsi="Arial" w:cs="Arial"/>
        </w:rPr>
        <w:t>.</w:t>
      </w:r>
      <w:r w:rsidRPr="00357B37">
        <w:rPr>
          <w:rFonts w:ascii="Arial" w:hAnsi="Arial" w:cs="Arial"/>
          <w:lang w:val="sr-Latn-RS"/>
        </w:rPr>
        <w:t>724</w:t>
      </w:r>
      <w:r w:rsidRPr="00357B37">
        <w:rPr>
          <w:rFonts w:ascii="Arial" w:hAnsi="Arial" w:cs="Arial"/>
        </w:rPr>
        <w:t>,</w:t>
      </w:r>
      <w:r w:rsidRPr="00357B37">
        <w:rPr>
          <w:rFonts w:ascii="Arial" w:hAnsi="Arial" w:cs="Arial"/>
          <w:lang w:val="sr-Latn-RS"/>
        </w:rPr>
        <w:t>02</w:t>
      </w:r>
      <w:r w:rsidRPr="00357B37">
        <w:rPr>
          <w:rFonts w:ascii="Arial" w:hAnsi="Arial" w:cs="Arial"/>
        </w:rPr>
        <w:t xml:space="preserve"> </w:t>
      </w:r>
      <w:r w:rsidRPr="00357B37">
        <w:rPr>
          <w:rFonts w:ascii="Arial" w:hAnsi="Arial" w:cs="Arial"/>
          <w:lang w:val="sr-Latn-BA"/>
        </w:rPr>
        <w:t>KM odnosi na štete iz reosiguranja</w:t>
      </w:r>
      <w:r w:rsidRPr="00357B37">
        <w:rPr>
          <w:rFonts w:ascii="Arial" w:hAnsi="Arial" w:cs="Arial"/>
          <w:color w:val="00B0F0"/>
          <w:lang w:val="sr-Latn-BA"/>
        </w:rPr>
        <w:t xml:space="preserve">. </w:t>
      </w:r>
      <w:r w:rsidRPr="00357B37">
        <w:rPr>
          <w:rFonts w:ascii="Arial" w:hAnsi="Arial" w:cs="Arial"/>
          <w:lang w:val="sr-Latn-BA"/>
        </w:rPr>
        <w:t xml:space="preserve">Gledano po vrstama osiguranja, na štete iz osiguranja od požara i prirodnih sila odnosi se        </w:t>
      </w:r>
      <w:r w:rsidRPr="00357B37">
        <w:rPr>
          <w:rFonts w:ascii="Arial" w:hAnsi="Arial" w:cs="Arial"/>
          <w:lang w:val="sr-Latn-RS"/>
        </w:rPr>
        <w:t>761</w:t>
      </w:r>
      <w:r w:rsidRPr="00357B37">
        <w:rPr>
          <w:rFonts w:ascii="Arial" w:hAnsi="Arial" w:cs="Arial"/>
        </w:rPr>
        <w:t>.</w:t>
      </w:r>
      <w:r w:rsidRPr="00357B37">
        <w:rPr>
          <w:rFonts w:ascii="Arial" w:hAnsi="Arial" w:cs="Arial"/>
          <w:lang w:val="sr-Latn-RS"/>
        </w:rPr>
        <w:t>653</w:t>
      </w:r>
      <w:r w:rsidRPr="00357B37">
        <w:rPr>
          <w:rFonts w:ascii="Arial" w:hAnsi="Arial" w:cs="Arial"/>
        </w:rPr>
        <w:t>,</w:t>
      </w:r>
      <w:r w:rsidRPr="00357B37">
        <w:rPr>
          <w:rFonts w:ascii="Arial" w:hAnsi="Arial" w:cs="Arial"/>
          <w:lang w:val="sr-Latn-RS"/>
        </w:rPr>
        <w:t>67</w:t>
      </w:r>
      <w:r w:rsidRPr="00357B37">
        <w:rPr>
          <w:rFonts w:ascii="Arial" w:hAnsi="Arial" w:cs="Arial"/>
        </w:rPr>
        <w:t xml:space="preserve"> </w:t>
      </w:r>
      <w:r w:rsidRPr="00357B37">
        <w:rPr>
          <w:rFonts w:ascii="Arial" w:hAnsi="Arial" w:cs="Arial"/>
          <w:lang w:val="sr-Latn-BA"/>
        </w:rPr>
        <w:t xml:space="preserve">KM (čitav iznos odnosi se na reosiguranje), a </w:t>
      </w:r>
      <w:r w:rsidRPr="00357B37">
        <w:rPr>
          <w:rFonts w:ascii="Arial" w:hAnsi="Arial" w:cs="Arial"/>
          <w:lang w:val="sr-Latn-RS"/>
        </w:rPr>
        <w:t>72</w:t>
      </w:r>
      <w:r w:rsidRPr="00357B37">
        <w:rPr>
          <w:rFonts w:ascii="Arial" w:hAnsi="Arial" w:cs="Arial"/>
        </w:rPr>
        <w:t>.</w:t>
      </w:r>
      <w:r w:rsidRPr="00357B37">
        <w:rPr>
          <w:rFonts w:ascii="Arial" w:hAnsi="Arial" w:cs="Arial"/>
          <w:lang w:val="sr-Latn-RS"/>
        </w:rPr>
        <w:t>612</w:t>
      </w:r>
      <w:r w:rsidRPr="00357B37">
        <w:rPr>
          <w:rFonts w:ascii="Arial" w:hAnsi="Arial" w:cs="Arial"/>
        </w:rPr>
        <w:t>,</w:t>
      </w:r>
      <w:r w:rsidRPr="00357B37">
        <w:rPr>
          <w:rFonts w:ascii="Arial" w:hAnsi="Arial" w:cs="Arial"/>
          <w:lang w:val="sr-Latn-BA"/>
        </w:rPr>
        <w:t>8</w:t>
      </w:r>
      <w:r w:rsidRPr="00357B37">
        <w:rPr>
          <w:rFonts w:ascii="Arial" w:hAnsi="Arial" w:cs="Arial"/>
          <w:lang w:val="sr-Latn-RS"/>
        </w:rPr>
        <w:t>5</w:t>
      </w:r>
      <w:r w:rsidRPr="00357B37">
        <w:rPr>
          <w:rFonts w:ascii="Arial" w:hAnsi="Arial" w:cs="Arial"/>
        </w:rPr>
        <w:t xml:space="preserve"> </w:t>
      </w:r>
      <w:r w:rsidRPr="00357B37">
        <w:rPr>
          <w:rFonts w:ascii="Arial" w:hAnsi="Arial" w:cs="Arial"/>
          <w:lang w:val="sr-Latn-BA"/>
        </w:rPr>
        <w:t xml:space="preserve">KM na osiguranja od ostalih šteta na imovini (od toga se 65.070,35 KM odnosi na štete iz reosiguranja). </w:t>
      </w:r>
      <w:r w:rsidRPr="00357B37">
        <w:rPr>
          <w:rFonts w:ascii="Arial" w:hAnsi="Arial" w:cs="Arial"/>
          <w:lang w:val="sr-Latn-CS"/>
        </w:rPr>
        <w:t xml:space="preserve">Na  auto-kasko osiguranje nezgode odnosi se iznos od 10.514,54 KM </w:t>
      </w:r>
      <w:r w:rsidRPr="00357B37">
        <w:rPr>
          <w:rFonts w:ascii="Arial" w:hAnsi="Arial" w:cs="Arial"/>
          <w:lang w:val="sr-Latn-BA"/>
        </w:rPr>
        <w:t>(sve je saosiguranje)</w:t>
      </w:r>
      <w:r w:rsidRPr="00357B37">
        <w:rPr>
          <w:rFonts w:ascii="Arial" w:hAnsi="Arial" w:cs="Arial"/>
          <w:lang w:val="sr-Latn-CS"/>
        </w:rPr>
        <w:t>,</w:t>
      </w:r>
      <w:r w:rsidRPr="00357B37">
        <w:rPr>
          <w:rFonts w:ascii="Arial" w:hAnsi="Arial" w:cs="Arial"/>
          <w:color w:val="00B0F0"/>
          <w:lang w:val="sr-Latn-CS"/>
        </w:rPr>
        <w:t xml:space="preserve"> </w:t>
      </w:r>
      <w:r w:rsidRPr="00357B37">
        <w:rPr>
          <w:rFonts w:ascii="Arial" w:hAnsi="Arial" w:cs="Arial"/>
          <w:lang w:val="sr-Latn-CS"/>
        </w:rPr>
        <w:t xml:space="preserve">a </w:t>
      </w:r>
      <w:r w:rsidRPr="00357B37">
        <w:rPr>
          <w:rFonts w:ascii="Arial" w:hAnsi="Arial" w:cs="Arial"/>
          <w:lang w:val="sr-Latn-BA"/>
        </w:rPr>
        <w:t xml:space="preserve">na osiguranje CMR 8.151,35 KM (sve je saosiguranje). </w:t>
      </w:r>
    </w:p>
    <w:p w:rsidR="00C4445D" w:rsidRPr="00B9784E" w:rsidRDefault="00C4445D" w:rsidP="001B55B5">
      <w:pPr>
        <w:jc w:val="both"/>
        <w:rPr>
          <w:rFonts w:ascii="Arial" w:hAnsi="Arial" w:cs="Arial"/>
          <w:color w:val="92D050"/>
          <w:lang w:val="sr-Latn-BA"/>
        </w:rPr>
      </w:pPr>
    </w:p>
    <w:p w:rsidR="00C4445D" w:rsidRPr="00357B37" w:rsidRDefault="001B55B5" w:rsidP="00553F1F">
      <w:pPr>
        <w:jc w:val="both"/>
        <w:rPr>
          <w:rFonts w:ascii="Arial" w:hAnsi="Arial" w:cs="Arial"/>
          <w:bCs/>
          <w:sz w:val="16"/>
          <w:szCs w:val="16"/>
          <w:lang w:val="sr-Latn-CS"/>
        </w:rPr>
      </w:pPr>
      <w:r w:rsidRPr="00357B37">
        <w:rPr>
          <w:rFonts w:ascii="Arial" w:hAnsi="Arial" w:cs="Arial"/>
          <w:bCs/>
          <w:sz w:val="16"/>
          <w:szCs w:val="16"/>
          <w:lang w:val="sr-Latn-CS"/>
        </w:rPr>
        <w:t xml:space="preserve">TABELA </w:t>
      </w:r>
      <w:r w:rsidR="005042C5" w:rsidRPr="00357B37">
        <w:rPr>
          <w:rFonts w:ascii="Arial" w:hAnsi="Arial" w:cs="Arial"/>
          <w:bCs/>
          <w:sz w:val="16"/>
          <w:szCs w:val="16"/>
          <w:lang w:val="sr-Latn-CS"/>
        </w:rPr>
        <w:t>2</w:t>
      </w:r>
      <w:r w:rsidRPr="00357B37">
        <w:rPr>
          <w:rFonts w:ascii="Arial" w:hAnsi="Arial" w:cs="Arial"/>
          <w:bCs/>
          <w:sz w:val="16"/>
          <w:szCs w:val="16"/>
          <w:lang w:val="sr-Latn-CS"/>
        </w:rPr>
        <w:t>: Učešće premije reosiguranja u ukupnoj premiji</w:t>
      </w:r>
    </w:p>
    <w:tbl>
      <w:tblPr>
        <w:tblpPr w:leftFromText="141" w:rightFromText="141" w:vertAnchor="text" w:horzAnchor="margin" w:tblpXSpec="center" w:tblpY="185"/>
        <w:tblW w:w="100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3420"/>
        <w:gridCol w:w="1260"/>
        <w:gridCol w:w="1170"/>
        <w:gridCol w:w="1260"/>
        <w:gridCol w:w="1170"/>
        <w:gridCol w:w="1170"/>
      </w:tblGrid>
      <w:tr w:rsidR="00B9784E" w:rsidRPr="00B9784E" w:rsidTr="00616E9B">
        <w:trPr>
          <w:trHeight w:val="945"/>
        </w:trPr>
        <w:tc>
          <w:tcPr>
            <w:tcW w:w="61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F1F" w:rsidRPr="00357B37" w:rsidRDefault="00553F1F" w:rsidP="00616E9B">
            <w:pPr>
              <w:jc w:val="center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357B37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Tarifa</w:t>
            </w:r>
          </w:p>
        </w:tc>
        <w:tc>
          <w:tcPr>
            <w:tcW w:w="342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53F1F" w:rsidRPr="00357B37" w:rsidRDefault="00553F1F" w:rsidP="00616E9B">
            <w:pPr>
              <w:jc w:val="center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357B37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Vrsta za osiguranja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53F1F" w:rsidRPr="00357B37" w:rsidRDefault="00553F1F" w:rsidP="00616E9B">
            <w:pPr>
              <w:jc w:val="center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</w:p>
          <w:p w:rsidR="00553F1F" w:rsidRPr="00357B37" w:rsidRDefault="00553F1F" w:rsidP="00616E9B">
            <w:pPr>
              <w:jc w:val="center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357B37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Bruto premija osiguranja</w:t>
            </w:r>
          </w:p>
          <w:p w:rsidR="00553F1F" w:rsidRPr="00357B37" w:rsidRDefault="00553F1F" w:rsidP="00616E9B">
            <w:pPr>
              <w:jc w:val="center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357B37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(KM)</w:t>
            </w:r>
          </w:p>
        </w:tc>
        <w:tc>
          <w:tcPr>
            <w:tcW w:w="11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53F1F" w:rsidRPr="00357B37" w:rsidRDefault="00553F1F" w:rsidP="00616E9B">
            <w:pPr>
              <w:jc w:val="center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357B37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Premija reosiguranja</w:t>
            </w:r>
          </w:p>
          <w:p w:rsidR="00553F1F" w:rsidRPr="00357B37" w:rsidRDefault="00553F1F" w:rsidP="00616E9B">
            <w:pPr>
              <w:jc w:val="center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357B37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(KM)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53F1F" w:rsidRPr="00357B37" w:rsidRDefault="00553F1F" w:rsidP="00616E9B">
            <w:pPr>
              <w:jc w:val="center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357B37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Učešće premije reosiguranja</w:t>
            </w:r>
          </w:p>
          <w:p w:rsidR="00553F1F" w:rsidRPr="00357B37" w:rsidRDefault="00553F1F" w:rsidP="00616E9B">
            <w:pPr>
              <w:jc w:val="center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357B37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u ukupnoj premiji osiguranja (%)</w:t>
            </w:r>
          </w:p>
        </w:tc>
        <w:tc>
          <w:tcPr>
            <w:tcW w:w="11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53F1F" w:rsidRPr="00357B37" w:rsidRDefault="00553F1F" w:rsidP="00616E9B">
            <w:pPr>
              <w:tabs>
                <w:tab w:val="left" w:pos="1265"/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7B37">
              <w:rPr>
                <w:rFonts w:ascii="Arial" w:hAnsi="Arial" w:cs="Arial"/>
                <w:sz w:val="16"/>
                <w:szCs w:val="16"/>
                <w:lang w:val="sr-Latn-CS"/>
              </w:rPr>
              <w:t>Udio reosiguravača      u štetama (KM)</w:t>
            </w:r>
          </w:p>
        </w:tc>
        <w:tc>
          <w:tcPr>
            <w:tcW w:w="11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53F1F" w:rsidRPr="00357B37" w:rsidRDefault="00553F1F" w:rsidP="00616E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7B37">
              <w:rPr>
                <w:rFonts w:ascii="Arial" w:hAnsi="Arial" w:cs="Arial"/>
                <w:sz w:val="16"/>
                <w:szCs w:val="16"/>
              </w:rPr>
              <w:t>Rezervisane</w:t>
            </w:r>
          </w:p>
          <w:p w:rsidR="00553F1F" w:rsidRPr="00357B37" w:rsidRDefault="00553F1F" w:rsidP="00616E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7B37">
              <w:rPr>
                <w:rFonts w:ascii="Arial" w:hAnsi="Arial" w:cs="Arial"/>
                <w:sz w:val="16"/>
                <w:szCs w:val="16"/>
                <w:lang w:val="sr-Latn-CS"/>
              </w:rPr>
              <w:t>štete na teret reosiguravača(KM)</w:t>
            </w:r>
          </w:p>
        </w:tc>
      </w:tr>
      <w:tr w:rsidR="00357B37" w:rsidRPr="00B9784E" w:rsidTr="00E62591">
        <w:trPr>
          <w:trHeight w:val="95"/>
        </w:trPr>
        <w:tc>
          <w:tcPr>
            <w:tcW w:w="6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B37" w:rsidRPr="008B1E2A" w:rsidRDefault="00357B37" w:rsidP="00357B37">
            <w:pPr>
              <w:jc w:val="right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B1E2A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01</w:t>
            </w:r>
          </w:p>
        </w:tc>
        <w:tc>
          <w:tcPr>
            <w:tcW w:w="3420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57B37" w:rsidRPr="008B1E2A" w:rsidRDefault="00357B37" w:rsidP="00357B37">
            <w:pPr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B1E2A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Osiguranje nezgode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1.228.268,48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44.858,34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3,65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60.992,50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57B37" w:rsidRPr="00B9784E" w:rsidTr="00E62591">
        <w:trPr>
          <w:trHeight w:val="134"/>
        </w:trPr>
        <w:tc>
          <w:tcPr>
            <w:tcW w:w="61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B37" w:rsidRPr="008B1E2A" w:rsidRDefault="00357B37" w:rsidP="00357B37">
            <w:pPr>
              <w:jc w:val="right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B1E2A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02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57B37" w:rsidRPr="008B1E2A" w:rsidRDefault="00357B37" w:rsidP="00357B37">
            <w:pPr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B1E2A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Zdravstveno osiguranje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382.327,10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57B37" w:rsidRPr="00B9784E" w:rsidTr="00E62591">
        <w:trPr>
          <w:trHeight w:val="237"/>
        </w:trPr>
        <w:tc>
          <w:tcPr>
            <w:tcW w:w="61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B37" w:rsidRPr="008B1E2A" w:rsidRDefault="00357B37" w:rsidP="00357B37">
            <w:pPr>
              <w:jc w:val="right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B1E2A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03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57B37" w:rsidRPr="008B1E2A" w:rsidRDefault="00357B37" w:rsidP="00357B37">
            <w:pPr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B1E2A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Osiguranje vozila koja se kreću na kopnu, osim šinskih vozila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5.129.046,09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365.379,52</w:t>
            </w:r>
          </w:p>
        </w:tc>
        <w:tc>
          <w:tcPr>
            <w:tcW w:w="126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7,12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144.009,04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10.514,54</w:t>
            </w:r>
          </w:p>
        </w:tc>
      </w:tr>
      <w:tr w:rsidR="00357B37" w:rsidRPr="00B9784E" w:rsidTr="00E62591">
        <w:trPr>
          <w:trHeight w:val="172"/>
        </w:trPr>
        <w:tc>
          <w:tcPr>
            <w:tcW w:w="610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B37" w:rsidRPr="00B32945" w:rsidRDefault="00357B37" w:rsidP="00357B37">
            <w:pPr>
              <w:jc w:val="right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B32945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04</w:t>
            </w:r>
          </w:p>
        </w:tc>
        <w:tc>
          <w:tcPr>
            <w:tcW w:w="34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8" w:space="0" w:color="auto"/>
            </w:tcBorders>
            <w:shd w:val="clear" w:color="auto" w:fill="auto"/>
            <w:vAlign w:val="center"/>
          </w:tcPr>
          <w:p w:rsidR="00357B37" w:rsidRPr="00B32945" w:rsidRDefault="00357B37" w:rsidP="00357B37">
            <w:pPr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B32945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Osiguranje vozila koja se kreću po šinama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7.618,05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57B37" w:rsidRPr="00B9784E" w:rsidTr="00E62591">
        <w:trPr>
          <w:trHeight w:val="76"/>
        </w:trPr>
        <w:tc>
          <w:tcPr>
            <w:tcW w:w="61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B37" w:rsidRPr="008B1E2A" w:rsidRDefault="00357B37" w:rsidP="00357B37">
            <w:pPr>
              <w:jc w:val="right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B1E2A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05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57B37" w:rsidRPr="008B1E2A" w:rsidRDefault="00357B37" w:rsidP="00357B37">
            <w:pPr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B1E2A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Osiguranje vazduhoplova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59.656,04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51.605,68</w:t>
            </w:r>
          </w:p>
        </w:tc>
        <w:tc>
          <w:tcPr>
            <w:tcW w:w="126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86,51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57B37" w:rsidRPr="00B9784E" w:rsidTr="00E62591">
        <w:trPr>
          <w:trHeight w:val="218"/>
        </w:trPr>
        <w:tc>
          <w:tcPr>
            <w:tcW w:w="61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B37" w:rsidRPr="008B1E2A" w:rsidRDefault="00357B37" w:rsidP="00357B37">
            <w:pPr>
              <w:jc w:val="right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B1E2A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06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57B37" w:rsidRPr="008B1E2A" w:rsidRDefault="00357B37" w:rsidP="00357B37">
            <w:pPr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B1E2A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Osiguranje plovila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477,43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57B37" w:rsidRPr="00B9784E" w:rsidTr="00E62591">
        <w:trPr>
          <w:trHeight w:val="136"/>
        </w:trPr>
        <w:tc>
          <w:tcPr>
            <w:tcW w:w="61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B37" w:rsidRPr="008B1E2A" w:rsidRDefault="00357B37" w:rsidP="00357B37">
            <w:pPr>
              <w:jc w:val="right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B1E2A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07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57B37" w:rsidRPr="008B1E2A" w:rsidRDefault="00357B37" w:rsidP="00357B37">
            <w:pPr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B1E2A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Osiguranje robu u transportu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183.346,83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95.946,91</w:t>
            </w:r>
          </w:p>
        </w:tc>
        <w:tc>
          <w:tcPr>
            <w:tcW w:w="126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52,33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57B37" w:rsidRPr="00B9784E" w:rsidTr="00E62591">
        <w:trPr>
          <w:trHeight w:val="225"/>
        </w:trPr>
        <w:tc>
          <w:tcPr>
            <w:tcW w:w="61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B37" w:rsidRPr="008B1E2A" w:rsidRDefault="00357B37" w:rsidP="00357B37">
            <w:pPr>
              <w:jc w:val="right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B1E2A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08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57B37" w:rsidRPr="008B1E2A" w:rsidRDefault="00357B37" w:rsidP="00357B37">
            <w:pPr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B1E2A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Osiguranje imovine od požara i prirodnih sila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1.537.759,16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440.973,05</w:t>
            </w:r>
          </w:p>
        </w:tc>
        <w:tc>
          <w:tcPr>
            <w:tcW w:w="126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28,68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368.796,36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761.653,67</w:t>
            </w:r>
          </w:p>
        </w:tc>
      </w:tr>
      <w:tr w:rsidR="00357B37" w:rsidRPr="00B9784E" w:rsidTr="00E62591">
        <w:trPr>
          <w:trHeight w:val="142"/>
        </w:trPr>
        <w:tc>
          <w:tcPr>
            <w:tcW w:w="61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B37" w:rsidRPr="008B1E2A" w:rsidRDefault="00357B37" w:rsidP="00357B37">
            <w:pPr>
              <w:jc w:val="right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B1E2A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09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57B37" w:rsidRPr="008B1E2A" w:rsidRDefault="00357B37" w:rsidP="00357B37">
            <w:pPr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B1E2A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Osiguranje od ostalih šteta na imovini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4.422.482,35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740.581,34</w:t>
            </w:r>
          </w:p>
        </w:tc>
        <w:tc>
          <w:tcPr>
            <w:tcW w:w="126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16,75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186.801,51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72.612,85</w:t>
            </w:r>
          </w:p>
        </w:tc>
      </w:tr>
      <w:tr w:rsidR="00357B37" w:rsidRPr="00B9784E" w:rsidTr="00E62591">
        <w:trPr>
          <w:trHeight w:val="254"/>
        </w:trPr>
        <w:tc>
          <w:tcPr>
            <w:tcW w:w="61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B37" w:rsidRPr="008B1E2A" w:rsidRDefault="00357B37" w:rsidP="00357B37">
            <w:pPr>
              <w:jc w:val="right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B1E2A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10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57B37" w:rsidRPr="008B1E2A" w:rsidRDefault="00357B37" w:rsidP="00357B37">
            <w:pPr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B1E2A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Osiguranje od odgovornosti za motorna vozila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18.865.230,03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528.600,87</w:t>
            </w:r>
          </w:p>
        </w:tc>
        <w:tc>
          <w:tcPr>
            <w:tcW w:w="126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2,80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31.085,26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8.151,35</w:t>
            </w:r>
          </w:p>
        </w:tc>
      </w:tr>
      <w:tr w:rsidR="00357B37" w:rsidRPr="00B9784E" w:rsidTr="00E62591">
        <w:trPr>
          <w:trHeight w:val="282"/>
        </w:trPr>
        <w:tc>
          <w:tcPr>
            <w:tcW w:w="61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B37" w:rsidRPr="008B1E2A" w:rsidRDefault="00357B37" w:rsidP="00357B37">
            <w:pPr>
              <w:jc w:val="right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B1E2A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11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57B37" w:rsidRPr="008B1E2A" w:rsidRDefault="00357B37" w:rsidP="00357B37">
            <w:pPr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B1E2A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Osiguranje od građanske odgovornosti za vazduhoplove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67.903,43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48.924,28</w:t>
            </w:r>
          </w:p>
        </w:tc>
        <w:tc>
          <w:tcPr>
            <w:tcW w:w="126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72,05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57B37" w:rsidRPr="00B9784E" w:rsidTr="00E62591">
        <w:trPr>
          <w:trHeight w:val="210"/>
        </w:trPr>
        <w:tc>
          <w:tcPr>
            <w:tcW w:w="61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B37" w:rsidRPr="008B1E2A" w:rsidRDefault="00357B37" w:rsidP="00357B37">
            <w:pPr>
              <w:jc w:val="right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B1E2A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12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57B37" w:rsidRPr="008B1E2A" w:rsidRDefault="00357B37" w:rsidP="00357B37">
            <w:pPr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B1E2A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Osiguranje od opšte odgovornosti za brodove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1.127,36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57B37" w:rsidRPr="00B9784E" w:rsidTr="00E62591">
        <w:trPr>
          <w:trHeight w:val="210"/>
        </w:trPr>
        <w:tc>
          <w:tcPr>
            <w:tcW w:w="61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B37" w:rsidRPr="008B1E2A" w:rsidRDefault="00357B37" w:rsidP="00357B37">
            <w:pPr>
              <w:jc w:val="right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B1E2A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13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57B37" w:rsidRPr="008B1E2A" w:rsidRDefault="00357B37" w:rsidP="00357B37">
            <w:pPr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B1E2A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Osiguranje od opšte građanske odgovornosti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449.491,39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98.521,43</w:t>
            </w:r>
          </w:p>
        </w:tc>
        <w:tc>
          <w:tcPr>
            <w:tcW w:w="126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21,92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3.690,96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57B37" w:rsidRPr="00B9784E" w:rsidTr="00E62591">
        <w:trPr>
          <w:trHeight w:val="210"/>
        </w:trPr>
        <w:tc>
          <w:tcPr>
            <w:tcW w:w="61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B37" w:rsidRPr="008B1E2A" w:rsidRDefault="00357B37" w:rsidP="00357B37">
            <w:pPr>
              <w:jc w:val="right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B1E2A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14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57B37" w:rsidRPr="008B1E2A" w:rsidRDefault="00357B37" w:rsidP="00357B37">
            <w:pPr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B1E2A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Osiguranje kredita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478.763,61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102.362,27</w:t>
            </w:r>
          </w:p>
        </w:tc>
        <w:tc>
          <w:tcPr>
            <w:tcW w:w="126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21,38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321.327,36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57B37" w:rsidRPr="00B9784E" w:rsidTr="00E62591">
        <w:trPr>
          <w:trHeight w:val="210"/>
        </w:trPr>
        <w:tc>
          <w:tcPr>
            <w:tcW w:w="61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B37" w:rsidRPr="008B1E2A" w:rsidRDefault="00357B37" w:rsidP="00357B37">
            <w:pPr>
              <w:jc w:val="right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B1E2A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16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57B37" w:rsidRPr="008B1E2A" w:rsidRDefault="00357B37" w:rsidP="00357B37">
            <w:pPr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B1E2A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Osiguranje od različitih finansijskih gubitaka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86.914,32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11.879,68</w:t>
            </w:r>
          </w:p>
        </w:tc>
        <w:tc>
          <w:tcPr>
            <w:tcW w:w="126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13,67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57B37" w:rsidRPr="00B9784E" w:rsidTr="00E62591">
        <w:trPr>
          <w:trHeight w:val="210"/>
        </w:trPr>
        <w:tc>
          <w:tcPr>
            <w:tcW w:w="61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B37" w:rsidRPr="008B1E2A" w:rsidRDefault="00357B37" w:rsidP="00357B37">
            <w:pPr>
              <w:jc w:val="right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B1E2A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18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18" w:space="0" w:color="000000"/>
              <w:right w:val="single" w:sz="18" w:space="0" w:color="auto"/>
            </w:tcBorders>
            <w:shd w:val="clear" w:color="auto" w:fill="auto"/>
            <w:vAlign w:val="center"/>
          </w:tcPr>
          <w:p w:rsidR="00357B37" w:rsidRPr="008B1E2A" w:rsidRDefault="00357B37" w:rsidP="00357B37">
            <w:pPr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B1E2A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Osiguranje pomoći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17.723,36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357B37" w:rsidRDefault="00357B37" w:rsidP="00357B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57B37" w:rsidRPr="00B9784E" w:rsidTr="00E62591">
        <w:trPr>
          <w:trHeight w:val="331"/>
        </w:trPr>
        <w:tc>
          <w:tcPr>
            <w:tcW w:w="6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B37" w:rsidRPr="008B1E2A" w:rsidRDefault="00357B37" w:rsidP="00357B37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sr-Latn-CS" w:eastAsia="sr-Latn-CS"/>
              </w:rPr>
            </w:pPr>
            <w:r w:rsidRPr="008B1E2A">
              <w:rPr>
                <w:rFonts w:ascii="Arial" w:hAnsi="Arial" w:cs="Arial"/>
                <w:i/>
                <w:iCs/>
                <w:sz w:val="16"/>
                <w:szCs w:val="16"/>
                <w:lang w:val="sr-Latn-CS" w:eastAsia="sr-Latn-CS"/>
              </w:rPr>
              <w:t> </w:t>
            </w:r>
          </w:p>
        </w:tc>
        <w:tc>
          <w:tcPr>
            <w:tcW w:w="3420" w:type="dxa"/>
            <w:tcBorders>
              <w:top w:val="single" w:sz="18" w:space="0" w:color="auto"/>
              <w:left w:val="nil"/>
              <w:bottom w:val="single" w:sz="18" w:space="0" w:color="000000"/>
              <w:right w:val="single" w:sz="18" w:space="0" w:color="auto"/>
            </w:tcBorders>
            <w:shd w:val="clear" w:color="auto" w:fill="auto"/>
            <w:vAlign w:val="center"/>
          </w:tcPr>
          <w:p w:rsidR="00357B37" w:rsidRPr="008B1E2A" w:rsidRDefault="00357B37" w:rsidP="00357B37">
            <w:pPr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B1E2A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UKUPNO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357B37" w:rsidRPr="008B1E2A" w:rsidRDefault="00357B37" w:rsidP="00357B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E2A">
              <w:rPr>
                <w:rFonts w:ascii="Arial" w:hAnsi="Arial" w:cs="Arial"/>
                <w:sz w:val="16"/>
                <w:szCs w:val="16"/>
              </w:rPr>
              <w:t>32.918.135,03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357B37" w:rsidRPr="008B1E2A" w:rsidRDefault="00357B37" w:rsidP="00357B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E2A">
              <w:rPr>
                <w:rFonts w:ascii="Arial" w:hAnsi="Arial" w:cs="Arial"/>
                <w:sz w:val="16"/>
                <w:szCs w:val="16"/>
              </w:rPr>
              <w:t>2.529.633,37</w:t>
            </w:r>
          </w:p>
        </w:tc>
        <w:tc>
          <w:tcPr>
            <w:tcW w:w="1260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357B37" w:rsidRPr="008B1E2A" w:rsidRDefault="00357B37" w:rsidP="00357B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E2A">
              <w:rPr>
                <w:rFonts w:ascii="Arial" w:hAnsi="Arial" w:cs="Arial"/>
                <w:sz w:val="16"/>
                <w:szCs w:val="16"/>
              </w:rPr>
              <w:t>7,68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357B37" w:rsidRPr="008B1E2A" w:rsidRDefault="00357B37" w:rsidP="00357B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E2A">
              <w:rPr>
                <w:rFonts w:ascii="Arial" w:hAnsi="Arial" w:cs="Arial"/>
                <w:sz w:val="16"/>
                <w:szCs w:val="16"/>
              </w:rPr>
              <w:t>1.116.702,99</w:t>
            </w:r>
          </w:p>
        </w:tc>
        <w:tc>
          <w:tcPr>
            <w:tcW w:w="1170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357B37" w:rsidRPr="008B1E2A" w:rsidRDefault="00357B37" w:rsidP="00357B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E2A">
              <w:rPr>
                <w:rFonts w:ascii="Arial" w:hAnsi="Arial" w:cs="Arial"/>
                <w:sz w:val="16"/>
                <w:szCs w:val="16"/>
              </w:rPr>
              <w:t>852.932,41</w:t>
            </w:r>
          </w:p>
        </w:tc>
      </w:tr>
    </w:tbl>
    <w:p w:rsidR="00FA2886" w:rsidRPr="00B9784E" w:rsidRDefault="00FA2886" w:rsidP="002D26CC">
      <w:pPr>
        <w:jc w:val="both"/>
        <w:rPr>
          <w:rFonts w:ascii="Arial" w:hAnsi="Arial" w:cs="Arial"/>
          <w:color w:val="92D050"/>
          <w:lang w:val="sr-Latn-BA"/>
        </w:rPr>
      </w:pPr>
    </w:p>
    <w:p w:rsidR="00357B37" w:rsidRPr="00357B37" w:rsidRDefault="00357B37" w:rsidP="00357B37">
      <w:pPr>
        <w:tabs>
          <w:tab w:val="center" w:pos="4320"/>
          <w:tab w:val="right" w:pos="8640"/>
        </w:tabs>
        <w:jc w:val="both"/>
        <w:rPr>
          <w:rFonts w:ascii="Arial" w:hAnsi="Arial" w:cs="Arial"/>
          <w:lang w:val="sr-Latn-BA"/>
        </w:rPr>
      </w:pPr>
      <w:r w:rsidRPr="00357B37">
        <w:rPr>
          <w:rFonts w:ascii="Arial" w:hAnsi="Arial" w:cs="Arial"/>
          <w:lang w:val="sr-Latn-BA"/>
        </w:rPr>
        <w:t>Premijа reosigurаnjа iznosi 2.529.633,37 KM i u odnosu nа ukupnu fаkturisаnu premiju iznosi 7,68%.</w:t>
      </w:r>
    </w:p>
    <w:p w:rsidR="00357B37" w:rsidRPr="00357B37" w:rsidRDefault="00357B37" w:rsidP="00357B37">
      <w:pPr>
        <w:tabs>
          <w:tab w:val="center" w:pos="4320"/>
          <w:tab w:val="right" w:pos="8640"/>
        </w:tabs>
        <w:jc w:val="both"/>
        <w:rPr>
          <w:rFonts w:ascii="Arial" w:hAnsi="Arial" w:cs="Arial"/>
          <w:color w:val="92D050"/>
          <w:lang w:val="sr-Latn-BA"/>
        </w:rPr>
      </w:pPr>
    </w:p>
    <w:p w:rsidR="00357B37" w:rsidRPr="00357B37" w:rsidRDefault="00357B37" w:rsidP="00357B37">
      <w:pPr>
        <w:tabs>
          <w:tab w:val="center" w:pos="4320"/>
          <w:tab w:val="right" w:pos="8640"/>
        </w:tabs>
        <w:jc w:val="both"/>
        <w:rPr>
          <w:rFonts w:ascii="Arial" w:hAnsi="Arial" w:cs="Arial"/>
          <w:lang w:val="sr-Latn-BA"/>
        </w:rPr>
      </w:pPr>
      <w:r w:rsidRPr="00357B37">
        <w:rPr>
          <w:rFonts w:ascii="Arial" w:hAnsi="Arial" w:cs="Arial"/>
          <w:lang w:val="sr-Latn-BA"/>
        </w:rPr>
        <w:t>U sklаdu sа rаčunovodstvenim stаndаrdimа i politikаmа, Društvo je iskаzаlo prenosnu  premiju reosigurаnjа od  588.662,48 KM.</w:t>
      </w:r>
    </w:p>
    <w:p w:rsidR="00F50BAF" w:rsidRPr="00B9784E" w:rsidRDefault="00F50BAF" w:rsidP="002D26CC">
      <w:pPr>
        <w:jc w:val="both"/>
        <w:rPr>
          <w:rFonts w:ascii="Arial" w:hAnsi="Arial" w:cs="Arial"/>
          <w:color w:val="92D050"/>
          <w:lang w:val="sr-Latn-BA"/>
        </w:rPr>
      </w:pPr>
    </w:p>
    <w:p w:rsidR="00357B37" w:rsidRPr="00357B37" w:rsidRDefault="00357B37" w:rsidP="00357B37">
      <w:pPr>
        <w:jc w:val="both"/>
        <w:rPr>
          <w:rFonts w:ascii="Arial" w:hAnsi="Arial" w:cs="Arial"/>
          <w:lang w:val="sr-Latn-BA"/>
        </w:rPr>
      </w:pPr>
      <w:r w:rsidRPr="00357B37">
        <w:rPr>
          <w:rFonts w:ascii="Arial" w:hAnsi="Arial" w:cs="Arial"/>
          <w:lang w:val="sr-Latn-BA"/>
        </w:rPr>
        <w:t xml:space="preserve">U toku 2024. godine Društvo je imalo 422 cesije saosiguranja, od toga: </w:t>
      </w:r>
    </w:p>
    <w:p w:rsidR="00357B37" w:rsidRPr="00357B37" w:rsidRDefault="00357B37" w:rsidP="00357B37">
      <w:pPr>
        <w:numPr>
          <w:ilvl w:val="0"/>
          <w:numId w:val="2"/>
        </w:numPr>
        <w:tabs>
          <w:tab w:val="left" w:pos="270"/>
        </w:tabs>
        <w:ind w:left="630"/>
        <w:jc w:val="both"/>
        <w:rPr>
          <w:rFonts w:ascii="Arial" w:hAnsi="Arial" w:cs="Arial"/>
          <w:lang w:val="sr-Latn-BA"/>
        </w:rPr>
      </w:pPr>
      <w:r w:rsidRPr="00357B37">
        <w:rPr>
          <w:rFonts w:ascii="Arial" w:hAnsi="Arial" w:cs="Arial"/>
          <w:lang w:val="sr-Latn-BA"/>
        </w:rPr>
        <w:t>171 cesija kao vodeći saosiguravač (</w:t>
      </w:r>
      <w:r w:rsidRPr="00357B37">
        <w:rPr>
          <w:rFonts w:ascii="Arial" w:hAnsi="Arial" w:cs="Arial"/>
          <w:lang w:val="sr-Latn-CS"/>
        </w:rPr>
        <w:t>prateći saosiguravači: ''</w:t>
      </w:r>
      <w:r w:rsidRPr="00357B37">
        <w:rPr>
          <w:rFonts w:ascii="Arial" w:hAnsi="Arial" w:cs="Arial"/>
          <w:lang w:val="sl-SI"/>
        </w:rPr>
        <w:t>Wiener osiguranje'' a.d,</w:t>
      </w:r>
      <w:r w:rsidRPr="00357B37">
        <w:rPr>
          <w:rFonts w:ascii="Arial" w:hAnsi="Arial" w:cs="Arial"/>
          <w:color w:val="00B0F0"/>
          <w:lang w:val="sl-SI"/>
        </w:rPr>
        <w:t xml:space="preserve"> </w:t>
      </w:r>
      <w:r w:rsidRPr="00357B37">
        <w:rPr>
          <w:rFonts w:ascii="Arial" w:hAnsi="Arial" w:cs="Arial"/>
          <w:lang w:val="sl-SI"/>
        </w:rPr>
        <w:t>''Triglav osiguranje'' a.d,</w:t>
      </w:r>
      <w:r w:rsidRPr="00357B37">
        <w:rPr>
          <w:rFonts w:ascii="Arial" w:hAnsi="Arial" w:cs="Arial"/>
          <w:color w:val="00B0F0"/>
          <w:lang w:val="sl-SI"/>
        </w:rPr>
        <w:t xml:space="preserve"> </w:t>
      </w:r>
      <w:r w:rsidRPr="00357B37">
        <w:rPr>
          <w:rFonts w:ascii="Arial" w:hAnsi="Arial" w:cs="Arial"/>
          <w:lang w:val="sl-SI"/>
        </w:rPr>
        <w:t>''Premium osiguranje'' a.d,</w:t>
      </w:r>
      <w:r w:rsidRPr="00357B37">
        <w:rPr>
          <w:rFonts w:ascii="Arial" w:hAnsi="Arial" w:cs="Arial"/>
          <w:color w:val="00B0F0"/>
          <w:lang w:val="sl-SI"/>
        </w:rPr>
        <w:t xml:space="preserve"> </w:t>
      </w:r>
      <w:r w:rsidRPr="00357B37">
        <w:rPr>
          <w:rFonts w:ascii="Arial" w:hAnsi="Arial" w:cs="Arial"/>
          <w:lang w:val="sl-SI"/>
        </w:rPr>
        <w:t>''Mikrofin osiguranje'' a.d,</w:t>
      </w:r>
      <w:r w:rsidRPr="00357B37">
        <w:rPr>
          <w:rFonts w:ascii="Arial" w:hAnsi="Arial" w:cs="Arial"/>
          <w:color w:val="00B0F0"/>
          <w:lang w:val="sl-SI"/>
        </w:rPr>
        <w:t xml:space="preserve"> </w:t>
      </w:r>
      <w:r w:rsidRPr="00357B37">
        <w:rPr>
          <w:rFonts w:ascii="Arial" w:hAnsi="Arial" w:cs="Arial"/>
          <w:lang w:val="sl-SI"/>
        </w:rPr>
        <w:t>''Drina osiguranje'' a.d, ''Asa Central osiguranje'' d.d.,  ''Adriatic osiguranje'' d.d. i ''Euros osiguranje'' a.d,</w:t>
      </w:r>
      <w:r w:rsidRPr="00357B37">
        <w:rPr>
          <w:rFonts w:ascii="Arial" w:hAnsi="Arial" w:cs="Arial"/>
          <w:lang w:val="sr-Latn-CS"/>
        </w:rPr>
        <w:t>)</w:t>
      </w:r>
    </w:p>
    <w:p w:rsidR="00357B37" w:rsidRPr="00357B37" w:rsidRDefault="00357B37" w:rsidP="00357B37">
      <w:pPr>
        <w:numPr>
          <w:ilvl w:val="0"/>
          <w:numId w:val="2"/>
        </w:numPr>
        <w:tabs>
          <w:tab w:val="left" w:pos="270"/>
        </w:tabs>
        <w:ind w:left="630"/>
        <w:jc w:val="both"/>
        <w:rPr>
          <w:rFonts w:ascii="Arial" w:hAnsi="Arial" w:cs="Arial"/>
          <w:lang w:val="sr-Latn-BA"/>
        </w:rPr>
      </w:pPr>
      <w:r w:rsidRPr="00357B37">
        <w:rPr>
          <w:rFonts w:ascii="Arial" w:hAnsi="Arial" w:cs="Arial"/>
          <w:lang w:val="sr-Latn-BA"/>
        </w:rPr>
        <w:t>251 cesija kao prateći saosiguravač (vodeći saosiguravači</w:t>
      </w:r>
      <w:r w:rsidRPr="00357B37">
        <w:rPr>
          <w:rFonts w:ascii="Arial" w:hAnsi="Arial" w:cs="Arial"/>
        </w:rPr>
        <w:t xml:space="preserve"> </w:t>
      </w:r>
      <w:r w:rsidRPr="00357B37">
        <w:rPr>
          <w:rFonts w:ascii="Arial" w:hAnsi="Arial" w:cs="Arial"/>
          <w:lang w:val="sr-Latn-BA"/>
        </w:rPr>
        <w:t>''Wiener osiguranje'' a.d, ''Premium osiguranje'' a.d,</w:t>
      </w:r>
      <w:r w:rsidRPr="00357B37">
        <w:rPr>
          <w:rFonts w:ascii="Arial" w:hAnsi="Arial" w:cs="Arial"/>
          <w:color w:val="00B0F0"/>
          <w:lang w:val="sr-Latn-BA"/>
        </w:rPr>
        <w:t xml:space="preserve"> </w:t>
      </w:r>
      <w:r w:rsidRPr="00357B37">
        <w:rPr>
          <w:rFonts w:ascii="Arial" w:hAnsi="Arial" w:cs="Arial"/>
          <w:lang w:val="sr-Latn-BA"/>
        </w:rPr>
        <w:t>''Mikrofin osigranje'' a.d,</w:t>
      </w:r>
      <w:r w:rsidRPr="00357B37">
        <w:rPr>
          <w:rFonts w:ascii="Arial" w:hAnsi="Arial" w:cs="Arial"/>
          <w:color w:val="00B0F0"/>
          <w:lang w:val="sr-Latn-BA"/>
        </w:rPr>
        <w:t xml:space="preserve"> </w:t>
      </w:r>
      <w:r w:rsidRPr="00357B37">
        <w:rPr>
          <w:rFonts w:ascii="Arial" w:hAnsi="Arial" w:cs="Arial"/>
          <w:lang w:val="sr-Latn-BA"/>
        </w:rPr>
        <w:t>''Drina osiguranje'' a.d,</w:t>
      </w:r>
      <w:r w:rsidRPr="00357B37">
        <w:rPr>
          <w:rFonts w:ascii="Arial" w:hAnsi="Arial" w:cs="Arial"/>
          <w:color w:val="00B0F0"/>
          <w:lang w:val="sr-Latn-BA"/>
        </w:rPr>
        <w:t xml:space="preserve"> </w:t>
      </w:r>
      <w:r w:rsidRPr="00357B37">
        <w:rPr>
          <w:rFonts w:ascii="Arial" w:hAnsi="Arial" w:cs="Arial"/>
          <w:lang w:val="sr-Latn-BA"/>
        </w:rPr>
        <w:t>''Euros osiguranje'' a.d,</w:t>
      </w:r>
      <w:r w:rsidRPr="00357B37">
        <w:rPr>
          <w:rFonts w:ascii="Arial" w:hAnsi="Arial" w:cs="Arial"/>
          <w:color w:val="00B0F0"/>
          <w:lang w:val="sr-Latn-BA"/>
        </w:rPr>
        <w:t xml:space="preserve"> </w:t>
      </w:r>
      <w:r w:rsidRPr="00357B37">
        <w:rPr>
          <w:rFonts w:ascii="Arial" w:hAnsi="Arial" w:cs="Arial"/>
          <w:lang w:val="sr-Latn-BA"/>
        </w:rPr>
        <w:t>''Adriatic osiguranje'' d.d.,</w:t>
      </w:r>
      <w:r w:rsidRPr="00357B37">
        <w:rPr>
          <w:rFonts w:ascii="Arial" w:hAnsi="Arial" w:cs="Arial"/>
          <w:color w:val="00B0F0"/>
          <w:lang w:val="sl-SI"/>
        </w:rPr>
        <w:t xml:space="preserve"> </w:t>
      </w:r>
      <w:r w:rsidRPr="00357B37">
        <w:rPr>
          <w:rFonts w:ascii="Arial" w:hAnsi="Arial" w:cs="Arial"/>
          <w:lang w:val="sl-SI"/>
        </w:rPr>
        <w:t>''Croatia osiguranje'' a.d,</w:t>
      </w:r>
      <w:r w:rsidRPr="00357B37">
        <w:rPr>
          <w:rFonts w:ascii="Arial" w:hAnsi="Arial" w:cs="Arial"/>
          <w:color w:val="00B0F0"/>
          <w:lang w:val="sl-SI"/>
        </w:rPr>
        <w:t xml:space="preserve"> </w:t>
      </w:r>
      <w:r w:rsidRPr="00357B37">
        <w:rPr>
          <w:rFonts w:ascii="Arial" w:hAnsi="Arial" w:cs="Arial"/>
          <w:lang w:val="sl-SI"/>
        </w:rPr>
        <w:t>i ''Aura osiguranje'' a.d,</w:t>
      </w:r>
      <w:r w:rsidRPr="00357B37">
        <w:rPr>
          <w:rFonts w:ascii="Arial" w:hAnsi="Arial" w:cs="Arial"/>
          <w:lang w:val="sr-Latn-CS"/>
        </w:rPr>
        <w:t>).</w:t>
      </w:r>
    </w:p>
    <w:p w:rsidR="00687D18" w:rsidRPr="00357B37" w:rsidRDefault="00687D18" w:rsidP="00553F1F">
      <w:pPr>
        <w:autoSpaceDE w:val="0"/>
        <w:autoSpaceDN w:val="0"/>
        <w:adjustRightInd w:val="0"/>
        <w:jc w:val="both"/>
        <w:rPr>
          <w:rFonts w:ascii="Arial" w:hAnsi="Arial" w:cs="Arial"/>
          <w:color w:val="92D050"/>
          <w:lang w:eastAsia="sr-Latn-CS"/>
        </w:rPr>
      </w:pPr>
    </w:p>
    <w:p w:rsidR="008A57DE" w:rsidRPr="008A57DE" w:rsidRDefault="008A57DE" w:rsidP="008A57DE">
      <w:pPr>
        <w:autoSpaceDE w:val="0"/>
        <w:autoSpaceDN w:val="0"/>
        <w:adjustRightInd w:val="0"/>
        <w:jc w:val="both"/>
        <w:rPr>
          <w:rFonts w:ascii="Arial" w:hAnsi="Arial" w:cs="Arial"/>
          <w:sz w:val="25"/>
          <w:szCs w:val="25"/>
          <w:shd w:val="clear" w:color="auto" w:fill="FFFFFF"/>
        </w:rPr>
      </w:pPr>
      <w:r w:rsidRPr="008A57DE">
        <w:rPr>
          <w:rFonts w:ascii="Arial" w:hAnsi="Arial" w:cs="Arial"/>
          <w:lang w:val="sr-Latn-CS"/>
        </w:rPr>
        <w:t>Kao vodeći saosiguravač, Društvo je u saosiguranje plasiralo premiju u iznosu od 406.447,05 KM,</w:t>
      </w:r>
      <w:r w:rsidRPr="008A57DE">
        <w:rPr>
          <w:rFonts w:ascii="Arial" w:hAnsi="Arial" w:cs="Arial"/>
          <w:color w:val="00B0F0"/>
          <w:lang w:val="sr-Latn-CS"/>
        </w:rPr>
        <w:t xml:space="preserve"> </w:t>
      </w:r>
      <w:r w:rsidRPr="008A57DE">
        <w:rPr>
          <w:rFonts w:ascii="Arial" w:hAnsi="Arial" w:cs="Arial"/>
          <w:lang w:val="sr-Latn-CS"/>
        </w:rPr>
        <w:t>a kao prateći saosiguravač je ostvari</w:t>
      </w:r>
      <w:r>
        <w:rPr>
          <w:rFonts w:ascii="Arial" w:hAnsi="Arial" w:cs="Arial"/>
          <w:lang w:val="sr-Latn-CS"/>
        </w:rPr>
        <w:t>lo premiju u iznosu od</w:t>
      </w:r>
      <w:r w:rsidRPr="008A57DE">
        <w:rPr>
          <w:rFonts w:ascii="Arial" w:hAnsi="Arial" w:cs="Arial"/>
          <w:lang w:val="sr-Latn-CS"/>
        </w:rPr>
        <w:t xml:space="preserve"> 586.658,09 KM. </w:t>
      </w:r>
    </w:p>
    <w:p w:rsidR="00553F1F" w:rsidRPr="00B9784E" w:rsidRDefault="00553F1F" w:rsidP="00553F1F">
      <w:pPr>
        <w:autoSpaceDE w:val="0"/>
        <w:autoSpaceDN w:val="0"/>
        <w:adjustRightInd w:val="0"/>
        <w:jc w:val="both"/>
        <w:rPr>
          <w:rFonts w:ascii="Arial" w:hAnsi="Arial" w:cs="Arial"/>
          <w:color w:val="92D050"/>
        </w:rPr>
      </w:pPr>
    </w:p>
    <w:p w:rsidR="008A57DE" w:rsidRPr="008A57DE" w:rsidRDefault="008A57DE" w:rsidP="008A57DE">
      <w:pPr>
        <w:autoSpaceDE w:val="0"/>
        <w:autoSpaceDN w:val="0"/>
        <w:adjustRightInd w:val="0"/>
        <w:jc w:val="both"/>
        <w:rPr>
          <w:rFonts w:ascii="Arial" w:hAnsi="Arial" w:cs="Arial"/>
          <w:sz w:val="25"/>
          <w:szCs w:val="25"/>
          <w:shd w:val="clear" w:color="auto" w:fill="FFFFFF"/>
        </w:rPr>
      </w:pPr>
      <w:r w:rsidRPr="008A57DE">
        <w:rPr>
          <w:rFonts w:ascii="Arial" w:hAnsi="Arial" w:cs="Arial"/>
          <w:lang w:val="sr-Latn-CS"/>
        </w:rPr>
        <w:t>Ukupan i</w:t>
      </w:r>
      <w:r w:rsidRPr="008A57DE">
        <w:rPr>
          <w:rFonts w:ascii="Arial" w:hAnsi="Arial" w:cs="Arial"/>
          <w:lang w:val="sr-Latn-BA"/>
        </w:rPr>
        <w:t xml:space="preserve">znos šteta koje je Društvo potraživalo od drugih osiguravajućih Društava sa kojima je sklopljen Ugovor o saosiguranju gdje je Dunav vodeći saosiguravač iznosi </w:t>
      </w:r>
      <w:r w:rsidRPr="008A57DE">
        <w:rPr>
          <w:rFonts w:ascii="Arial" w:hAnsi="Arial" w:cs="Arial"/>
          <w:lang w:val="sr-Latn-CS"/>
        </w:rPr>
        <w:t>317.007,78 KM</w:t>
      </w:r>
      <w:r w:rsidRPr="008A57DE">
        <w:rPr>
          <w:rFonts w:ascii="Arial" w:hAnsi="Arial" w:cs="Arial"/>
          <w:lang w:val="sr-Latn-BA"/>
        </w:rPr>
        <w:t>.</w:t>
      </w:r>
      <w:r w:rsidRPr="008A57DE">
        <w:rPr>
          <w:rFonts w:ascii="Arial" w:hAnsi="Arial" w:cs="Arial"/>
          <w:sz w:val="25"/>
          <w:szCs w:val="25"/>
          <w:shd w:val="clear" w:color="auto" w:fill="FFFFFF"/>
          <w:lang w:val="sr-Latn-BA"/>
        </w:rPr>
        <w:t xml:space="preserve"> R</w:t>
      </w:r>
      <w:r w:rsidRPr="008A57DE">
        <w:rPr>
          <w:rFonts w:ascii="Arial" w:hAnsi="Arial" w:cs="Arial"/>
          <w:sz w:val="25"/>
          <w:szCs w:val="25"/>
          <w:shd w:val="clear" w:color="auto" w:fill="FFFFFF"/>
        </w:rPr>
        <w:t>ezervisan</w:t>
      </w:r>
      <w:r w:rsidRPr="008A57DE">
        <w:rPr>
          <w:rFonts w:ascii="Arial" w:hAnsi="Arial" w:cs="Arial"/>
          <w:sz w:val="25"/>
          <w:szCs w:val="25"/>
          <w:shd w:val="clear" w:color="auto" w:fill="FFFFFF"/>
          <w:lang w:val="sr-Latn-BA"/>
        </w:rPr>
        <w:t>o</w:t>
      </w:r>
      <w:r w:rsidRPr="008A57DE">
        <w:rPr>
          <w:rFonts w:ascii="Arial" w:hAnsi="Arial" w:cs="Arial"/>
          <w:sz w:val="25"/>
          <w:szCs w:val="25"/>
          <w:shd w:val="clear" w:color="auto" w:fill="FFFFFF"/>
        </w:rPr>
        <w:t xml:space="preserve"> </w:t>
      </w:r>
      <w:r w:rsidRPr="008A57DE">
        <w:rPr>
          <w:rFonts w:ascii="Arial" w:hAnsi="Arial" w:cs="Arial"/>
          <w:sz w:val="25"/>
          <w:szCs w:val="25"/>
          <w:shd w:val="clear" w:color="auto" w:fill="FFFFFF"/>
          <w:lang w:val="sr-Latn-BA"/>
        </w:rPr>
        <w:t>je</w:t>
      </w:r>
      <w:r w:rsidRPr="008A57DE">
        <w:rPr>
          <w:rFonts w:ascii="Arial" w:hAnsi="Arial" w:cs="Arial"/>
          <w:sz w:val="25"/>
          <w:szCs w:val="25"/>
          <w:shd w:val="clear" w:color="auto" w:fill="FFFFFF"/>
        </w:rPr>
        <w:t xml:space="preserve"> </w:t>
      </w:r>
      <w:r w:rsidRPr="008A57DE">
        <w:rPr>
          <w:rFonts w:ascii="Arial" w:hAnsi="Arial" w:cs="Arial"/>
          <w:sz w:val="25"/>
          <w:szCs w:val="25"/>
          <w:shd w:val="clear" w:color="auto" w:fill="FFFFFF"/>
          <w:lang w:val="sr-Latn-BA"/>
        </w:rPr>
        <w:t>18</w:t>
      </w:r>
      <w:r w:rsidRPr="008A57DE">
        <w:rPr>
          <w:rFonts w:ascii="Arial" w:hAnsi="Arial" w:cs="Arial"/>
          <w:sz w:val="25"/>
          <w:szCs w:val="25"/>
          <w:shd w:val="clear" w:color="auto" w:fill="FFFFFF"/>
        </w:rPr>
        <w:t xml:space="preserve"> štet</w:t>
      </w:r>
      <w:r w:rsidRPr="008A57DE">
        <w:rPr>
          <w:rFonts w:ascii="Arial" w:hAnsi="Arial" w:cs="Arial"/>
          <w:sz w:val="25"/>
          <w:szCs w:val="25"/>
          <w:shd w:val="clear" w:color="auto" w:fill="FFFFFF"/>
          <w:lang w:val="sr-Latn-BA"/>
        </w:rPr>
        <w:t>a</w:t>
      </w:r>
      <w:r w:rsidRPr="008A57DE">
        <w:rPr>
          <w:rFonts w:ascii="Arial" w:hAnsi="Arial" w:cs="Arial"/>
          <w:sz w:val="25"/>
          <w:szCs w:val="25"/>
          <w:shd w:val="clear" w:color="auto" w:fill="FFFFFF"/>
        </w:rPr>
        <w:t xml:space="preserve"> u iznosu od </w:t>
      </w:r>
      <w:r w:rsidRPr="008A57DE">
        <w:rPr>
          <w:rFonts w:ascii="Arial" w:hAnsi="Arial" w:cs="Arial"/>
          <w:sz w:val="25"/>
          <w:szCs w:val="25"/>
          <w:shd w:val="clear" w:color="auto" w:fill="FFFFFF"/>
          <w:lang w:val="sr-Latn-BA"/>
        </w:rPr>
        <w:t>26.208,39</w:t>
      </w:r>
      <w:r w:rsidRPr="008A57DE">
        <w:rPr>
          <w:rFonts w:ascii="Arial" w:hAnsi="Arial" w:cs="Arial"/>
          <w:sz w:val="25"/>
          <w:szCs w:val="25"/>
          <w:shd w:val="clear" w:color="auto" w:fill="FFFFFF"/>
        </w:rPr>
        <w:t xml:space="preserve"> KM.</w:t>
      </w:r>
    </w:p>
    <w:p w:rsidR="00DA72B6" w:rsidRPr="00B9784E" w:rsidRDefault="00DA72B6" w:rsidP="00C4445D">
      <w:pPr>
        <w:autoSpaceDE w:val="0"/>
        <w:autoSpaceDN w:val="0"/>
        <w:adjustRightInd w:val="0"/>
        <w:jc w:val="both"/>
        <w:rPr>
          <w:rFonts w:ascii="Arial" w:hAnsi="Arial" w:cs="Arial"/>
          <w:color w:val="92D050"/>
          <w:shd w:val="clear" w:color="auto" w:fill="FFFFFF"/>
          <w:lang w:val="en-US"/>
        </w:rPr>
      </w:pPr>
    </w:p>
    <w:p w:rsidR="008A57DE" w:rsidRPr="008A57DE" w:rsidRDefault="008A57DE" w:rsidP="008A57DE">
      <w:pPr>
        <w:autoSpaceDE w:val="0"/>
        <w:autoSpaceDN w:val="0"/>
        <w:adjustRightInd w:val="0"/>
        <w:jc w:val="both"/>
        <w:rPr>
          <w:rFonts w:ascii="Arial" w:hAnsi="Arial" w:cs="Arial"/>
          <w:sz w:val="25"/>
          <w:szCs w:val="25"/>
          <w:shd w:val="clear" w:color="auto" w:fill="FFFFFF"/>
          <w:lang w:val="sr-Latn-BA"/>
        </w:rPr>
      </w:pPr>
      <w:r w:rsidRPr="008A57DE">
        <w:rPr>
          <w:rFonts w:ascii="Arial" w:hAnsi="Arial" w:cs="Arial"/>
          <w:shd w:val="clear" w:color="auto" w:fill="FFFFFF"/>
        </w:rPr>
        <w:t>Po osnovu zaključenih ugovora o saosiguranju gdje je Društvo prateći saosiguravač, Društvo je u 2024. godini isplatilo štet</w:t>
      </w:r>
      <w:r w:rsidRPr="008A57DE">
        <w:rPr>
          <w:rFonts w:ascii="Arial" w:hAnsi="Arial" w:cs="Arial"/>
          <w:shd w:val="clear" w:color="auto" w:fill="FFFFFF"/>
          <w:lang w:val="sr-Latn-BA"/>
        </w:rPr>
        <w:t>e</w:t>
      </w:r>
      <w:r w:rsidRPr="008A57DE">
        <w:rPr>
          <w:rFonts w:ascii="Arial" w:hAnsi="Arial" w:cs="Arial"/>
          <w:shd w:val="clear" w:color="auto" w:fill="FFFFFF"/>
        </w:rPr>
        <w:t xml:space="preserve"> u</w:t>
      </w:r>
      <w:r w:rsidRPr="008A57DE">
        <w:rPr>
          <w:rFonts w:ascii="Arial" w:hAnsi="Arial" w:cs="Arial"/>
          <w:sz w:val="25"/>
          <w:szCs w:val="25"/>
          <w:shd w:val="clear" w:color="auto" w:fill="FFFFFF"/>
        </w:rPr>
        <w:t xml:space="preserve"> iznosu od </w:t>
      </w:r>
      <w:r w:rsidRPr="008A57DE">
        <w:rPr>
          <w:rFonts w:ascii="Arial" w:hAnsi="Arial" w:cs="Arial"/>
          <w:sz w:val="25"/>
          <w:szCs w:val="25"/>
          <w:shd w:val="clear" w:color="auto" w:fill="FFFFFF"/>
          <w:lang w:val="sr-Latn-BA"/>
        </w:rPr>
        <w:t>205</w:t>
      </w:r>
      <w:r w:rsidRPr="008A57DE">
        <w:rPr>
          <w:rFonts w:ascii="Arial" w:hAnsi="Arial" w:cs="Arial"/>
          <w:sz w:val="25"/>
          <w:szCs w:val="25"/>
          <w:shd w:val="clear" w:color="auto" w:fill="FFFFFF"/>
        </w:rPr>
        <w:t>.</w:t>
      </w:r>
      <w:r w:rsidRPr="008A57DE">
        <w:rPr>
          <w:rFonts w:ascii="Arial" w:hAnsi="Arial" w:cs="Arial"/>
          <w:sz w:val="25"/>
          <w:szCs w:val="25"/>
          <w:shd w:val="clear" w:color="auto" w:fill="FFFFFF"/>
          <w:lang w:val="sr-Latn-BA"/>
        </w:rPr>
        <w:t>499</w:t>
      </w:r>
      <w:r w:rsidRPr="008A57DE">
        <w:rPr>
          <w:rFonts w:ascii="Arial" w:hAnsi="Arial" w:cs="Arial"/>
          <w:sz w:val="25"/>
          <w:szCs w:val="25"/>
          <w:shd w:val="clear" w:color="auto" w:fill="FFFFFF"/>
        </w:rPr>
        <w:t>,</w:t>
      </w:r>
      <w:r w:rsidRPr="008A57DE">
        <w:rPr>
          <w:rFonts w:ascii="Arial" w:hAnsi="Arial" w:cs="Arial"/>
          <w:sz w:val="25"/>
          <w:szCs w:val="25"/>
          <w:shd w:val="clear" w:color="auto" w:fill="FFFFFF"/>
          <w:lang w:val="sr-Latn-BA"/>
        </w:rPr>
        <w:t>50</w:t>
      </w:r>
      <w:r w:rsidRPr="008A57DE">
        <w:rPr>
          <w:rFonts w:ascii="Arial" w:hAnsi="Arial" w:cs="Arial"/>
          <w:sz w:val="25"/>
          <w:szCs w:val="25"/>
          <w:shd w:val="clear" w:color="auto" w:fill="FFFFFF"/>
        </w:rPr>
        <w:t xml:space="preserve"> KM</w:t>
      </w:r>
      <w:r w:rsidRPr="008A57DE">
        <w:rPr>
          <w:rFonts w:ascii="Arial" w:hAnsi="Arial" w:cs="Arial"/>
          <w:sz w:val="25"/>
          <w:szCs w:val="25"/>
          <w:shd w:val="clear" w:color="auto" w:fill="FFFFFF"/>
          <w:lang w:val="sr-Latn-BA"/>
        </w:rPr>
        <w:t>.</w:t>
      </w:r>
      <w:r w:rsidRPr="008A57DE">
        <w:rPr>
          <w:rFonts w:ascii="Arial" w:hAnsi="Arial" w:cs="Arial"/>
          <w:color w:val="00B0F0"/>
          <w:sz w:val="25"/>
          <w:szCs w:val="25"/>
          <w:shd w:val="clear" w:color="auto" w:fill="FFFFFF"/>
          <w:lang w:val="sr-Latn-BA"/>
        </w:rPr>
        <w:t xml:space="preserve"> </w:t>
      </w:r>
      <w:r w:rsidRPr="008A57DE">
        <w:rPr>
          <w:rFonts w:ascii="Arial" w:hAnsi="Arial" w:cs="Arial"/>
          <w:sz w:val="25"/>
          <w:szCs w:val="25"/>
          <w:shd w:val="clear" w:color="auto" w:fill="FFFFFF"/>
          <w:lang w:val="sr-Latn-BA"/>
        </w:rPr>
        <w:t>Na dan 31.12.2024. godine nije bilo rezervisanih šteta gdje je Društvo prateći saosiguravač.</w:t>
      </w:r>
    </w:p>
    <w:p w:rsidR="008A57DE" w:rsidRPr="004E4F69" w:rsidRDefault="008A57DE" w:rsidP="008A57DE">
      <w:pPr>
        <w:autoSpaceDE w:val="0"/>
        <w:autoSpaceDN w:val="0"/>
        <w:adjustRightInd w:val="0"/>
        <w:jc w:val="both"/>
        <w:rPr>
          <w:sz w:val="25"/>
          <w:szCs w:val="25"/>
          <w:shd w:val="clear" w:color="auto" w:fill="FFFFFF"/>
          <w:lang w:val="sr-Latn-BA"/>
        </w:rPr>
      </w:pPr>
    </w:p>
    <w:p w:rsidR="00DA72B6" w:rsidRPr="008A57DE" w:rsidRDefault="00DA72B6" w:rsidP="00DA72B6">
      <w:pPr>
        <w:autoSpaceDE w:val="0"/>
        <w:autoSpaceDN w:val="0"/>
        <w:adjustRightInd w:val="0"/>
        <w:jc w:val="both"/>
        <w:rPr>
          <w:rFonts w:ascii="Arial" w:hAnsi="Arial" w:cs="Arial"/>
          <w:lang w:val="sr-Latn-CS" w:eastAsia="sr-Latn-CS"/>
        </w:rPr>
      </w:pPr>
      <w:r w:rsidRPr="008A57DE">
        <w:rPr>
          <w:rFonts w:ascii="Arial" w:hAnsi="Arial" w:cs="Arial"/>
          <w:lang w:val="sr-Latn-CS" w:eastAsia="sr-Latn-CS"/>
        </w:rPr>
        <w:t>Prikaz tehničkog rezultata sa i bez efekata reosiguranja, može se prikazati putem sljedećeg pregleda:</w:t>
      </w:r>
    </w:p>
    <w:p w:rsidR="00FA2886" w:rsidRPr="008A57DE" w:rsidRDefault="00FA2886" w:rsidP="00DA72B6">
      <w:pPr>
        <w:autoSpaceDE w:val="0"/>
        <w:autoSpaceDN w:val="0"/>
        <w:adjustRightInd w:val="0"/>
        <w:jc w:val="both"/>
        <w:rPr>
          <w:lang w:val="sr-Latn-CS" w:eastAsia="sr-Latn-CS"/>
        </w:rPr>
      </w:pPr>
    </w:p>
    <w:p w:rsidR="00DA72B6" w:rsidRPr="00B9784E" w:rsidRDefault="00DA72B6" w:rsidP="00DA72B6">
      <w:pPr>
        <w:autoSpaceDE w:val="0"/>
        <w:autoSpaceDN w:val="0"/>
        <w:adjustRightInd w:val="0"/>
        <w:jc w:val="both"/>
        <w:rPr>
          <w:rFonts w:ascii="Arial" w:hAnsi="Arial" w:cs="Arial"/>
          <w:color w:val="92D050"/>
          <w:sz w:val="16"/>
          <w:szCs w:val="16"/>
          <w:lang w:val="sr-Latn-CS" w:eastAsia="sr-Latn-CS"/>
        </w:rPr>
      </w:pPr>
      <w:r w:rsidRPr="008A57DE">
        <w:rPr>
          <w:rFonts w:ascii="Arial" w:hAnsi="Arial" w:cs="Arial"/>
          <w:sz w:val="16"/>
          <w:szCs w:val="16"/>
          <w:lang w:val="sr-Latn-CS" w:eastAsia="sr-Latn-CS"/>
        </w:rPr>
        <w:t>TABELA 3: Tehnički rezultat sa efektima reosiguranja i bez efekata reosiguranja na dan 31.12.</w:t>
      </w:r>
      <w:r w:rsidR="007C0452" w:rsidRPr="008A57DE">
        <w:rPr>
          <w:rFonts w:ascii="Arial" w:hAnsi="Arial" w:cs="Arial"/>
          <w:sz w:val="16"/>
          <w:szCs w:val="16"/>
          <w:lang w:val="sr-Latn-CS" w:eastAsia="sr-Latn-CS"/>
        </w:rPr>
        <w:t>2024.</w:t>
      </w:r>
      <w:r w:rsidRPr="008A57DE">
        <w:rPr>
          <w:rFonts w:ascii="Arial" w:hAnsi="Arial" w:cs="Arial"/>
          <w:sz w:val="16"/>
          <w:szCs w:val="16"/>
          <w:lang w:val="sr-Latn-CS" w:eastAsia="sr-Latn-CS"/>
        </w:rPr>
        <w:t xml:space="preserve"> godine</w:t>
      </w:r>
    </w:p>
    <w:tbl>
      <w:tblPr>
        <w:tblW w:w="10185" w:type="dxa"/>
        <w:tblInd w:w="-23" w:type="dxa"/>
        <w:tblLayout w:type="fixed"/>
        <w:tblCellMar>
          <w:left w:w="70" w:type="dxa"/>
          <w:right w:w="70" w:type="dxa"/>
        </w:tblCellMar>
        <w:tblLook w:val="0420" w:firstRow="1" w:lastRow="0" w:firstColumn="0" w:lastColumn="0" w:noHBand="0" w:noVBand="1"/>
      </w:tblPr>
      <w:tblGrid>
        <w:gridCol w:w="637"/>
        <w:gridCol w:w="1184"/>
        <w:gridCol w:w="1276"/>
        <w:gridCol w:w="1134"/>
        <w:gridCol w:w="992"/>
        <w:gridCol w:w="1418"/>
        <w:gridCol w:w="1417"/>
        <w:gridCol w:w="1134"/>
        <w:gridCol w:w="993"/>
      </w:tblGrid>
      <w:tr w:rsidR="00B9784E" w:rsidRPr="00B9784E" w:rsidTr="00BC7978">
        <w:trPr>
          <w:trHeight w:val="255"/>
        </w:trPr>
        <w:tc>
          <w:tcPr>
            <w:tcW w:w="6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553F1F" w:rsidRPr="008A57DE" w:rsidRDefault="00553F1F" w:rsidP="00616E9B">
            <w:pPr>
              <w:jc w:val="center"/>
              <w:rPr>
                <w:rFonts w:ascii="Arial" w:hAnsi="Arial" w:cs="Arial"/>
                <w:iCs/>
                <w:sz w:val="16"/>
                <w:szCs w:val="16"/>
                <w:lang w:val="sr-Latn-RS" w:eastAsia="sr-Latn-CS"/>
              </w:rPr>
            </w:pPr>
            <w:bookmarkStart w:id="2" w:name="OLE_LINK5"/>
            <w:bookmarkStart w:id="3" w:name="OLE_LINK6"/>
          </w:p>
          <w:p w:rsidR="00553F1F" w:rsidRPr="008A57DE" w:rsidRDefault="00553F1F" w:rsidP="00616E9B">
            <w:pPr>
              <w:jc w:val="center"/>
              <w:rPr>
                <w:rFonts w:ascii="Arial" w:hAnsi="Arial" w:cs="Arial"/>
                <w:iCs/>
                <w:sz w:val="16"/>
                <w:szCs w:val="16"/>
                <w:lang w:val="sl-SI" w:eastAsia="sr-Latn-CS"/>
              </w:rPr>
            </w:pPr>
            <w:r w:rsidRPr="008A57DE">
              <w:rPr>
                <w:rFonts w:ascii="Arial" w:hAnsi="Arial" w:cs="Arial"/>
                <w:iCs/>
                <w:sz w:val="16"/>
                <w:szCs w:val="16"/>
                <w:lang w:val="sr-Cyrl-CS" w:eastAsia="sr-Latn-CS"/>
              </w:rPr>
              <w:t>Tarifa</w:t>
            </w:r>
          </w:p>
        </w:tc>
        <w:tc>
          <w:tcPr>
            <w:tcW w:w="4586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vAlign w:val="center"/>
          </w:tcPr>
          <w:p w:rsidR="00553F1F" w:rsidRPr="008A57DE" w:rsidRDefault="00553F1F" w:rsidP="00616E9B">
            <w:pPr>
              <w:jc w:val="center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A57DE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Tehnički rezultat</w:t>
            </w:r>
          </w:p>
        </w:tc>
        <w:tc>
          <w:tcPr>
            <w:tcW w:w="4962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vAlign w:val="center"/>
          </w:tcPr>
          <w:p w:rsidR="00553F1F" w:rsidRPr="008A57DE" w:rsidRDefault="00553F1F" w:rsidP="00616E9B">
            <w:pPr>
              <w:jc w:val="center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A57DE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Tehnički rezultat u samopridržaju</w:t>
            </w:r>
          </w:p>
        </w:tc>
      </w:tr>
      <w:tr w:rsidR="00B9784E" w:rsidRPr="00B9784E" w:rsidTr="008A57DE">
        <w:trPr>
          <w:trHeight w:val="251"/>
        </w:trPr>
        <w:tc>
          <w:tcPr>
            <w:tcW w:w="637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553F1F" w:rsidRPr="008A57DE" w:rsidRDefault="00553F1F" w:rsidP="00616E9B">
            <w:pPr>
              <w:jc w:val="center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1184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3F1F" w:rsidRPr="008A57DE" w:rsidRDefault="00553F1F" w:rsidP="00616E9B">
            <w:pPr>
              <w:jc w:val="center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A57DE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Tehnička premija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3F1F" w:rsidRPr="008A57DE" w:rsidRDefault="00553F1F" w:rsidP="00616E9B">
            <w:pPr>
              <w:jc w:val="center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A57DE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Likvidirane štete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553F1F" w:rsidRPr="008A57DE" w:rsidRDefault="00553F1F" w:rsidP="00616E9B">
            <w:pPr>
              <w:jc w:val="center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A57DE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Tehnički rezultat</w:t>
            </w:r>
          </w:p>
        </w:tc>
        <w:tc>
          <w:tcPr>
            <w:tcW w:w="1418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3F1F" w:rsidRPr="008A57DE" w:rsidRDefault="00553F1F" w:rsidP="00616E9B">
            <w:pPr>
              <w:jc w:val="center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A57DE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Tehnička premija u samopridržaju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3F1F" w:rsidRPr="008A57DE" w:rsidRDefault="00553F1F" w:rsidP="00616E9B">
            <w:pPr>
              <w:jc w:val="center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A57DE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Likvidirane štete u samopridržaju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553F1F" w:rsidRPr="008A57DE" w:rsidRDefault="00553F1F" w:rsidP="00616E9B">
            <w:pPr>
              <w:jc w:val="center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A57DE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Tehnički rezultat u samopridržaju</w:t>
            </w:r>
          </w:p>
        </w:tc>
      </w:tr>
      <w:tr w:rsidR="00B9784E" w:rsidRPr="00B9784E" w:rsidTr="00553F1F">
        <w:trPr>
          <w:trHeight w:val="226"/>
        </w:trPr>
        <w:tc>
          <w:tcPr>
            <w:tcW w:w="63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vAlign w:val="center"/>
          </w:tcPr>
          <w:p w:rsidR="00553F1F" w:rsidRPr="008A57DE" w:rsidRDefault="00553F1F" w:rsidP="00616E9B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8A57DE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1</w:t>
            </w:r>
          </w:p>
        </w:tc>
        <w:tc>
          <w:tcPr>
            <w:tcW w:w="1184" w:type="dxa"/>
            <w:tcBorders>
              <w:top w:val="single" w:sz="18" w:space="0" w:color="auto"/>
              <w:left w:val="single" w:sz="18" w:space="0" w:color="auto"/>
              <w:bottom w:val="single" w:sz="1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53F1F" w:rsidRPr="008A57DE" w:rsidRDefault="00553F1F" w:rsidP="00616E9B">
            <w:pPr>
              <w:jc w:val="center"/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8A57DE">
              <w:rPr>
                <w:rFonts w:ascii="Arial" w:hAnsi="Arial" w:cs="Arial"/>
                <w:sz w:val="16"/>
                <w:szCs w:val="16"/>
                <w:lang w:val="sl-SI"/>
              </w:rPr>
              <w:t>2</w:t>
            </w: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1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53F1F" w:rsidRPr="008A57DE" w:rsidRDefault="00553F1F" w:rsidP="00616E9B">
            <w:pPr>
              <w:jc w:val="center"/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8A57DE">
              <w:rPr>
                <w:rFonts w:ascii="Arial" w:hAnsi="Arial" w:cs="Arial"/>
                <w:sz w:val="16"/>
                <w:szCs w:val="16"/>
                <w:lang w:val="sl-SI"/>
              </w:rPr>
              <w:t>3</w:t>
            </w:r>
          </w:p>
        </w:tc>
        <w:tc>
          <w:tcPr>
            <w:tcW w:w="1134" w:type="dxa"/>
            <w:tcBorders>
              <w:top w:val="single" w:sz="18" w:space="0" w:color="auto"/>
              <w:left w:val="nil"/>
              <w:bottom w:val="single" w:sz="1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53F1F" w:rsidRPr="008A57DE" w:rsidRDefault="00553F1F" w:rsidP="00616E9B">
            <w:pPr>
              <w:jc w:val="center"/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8A57DE">
              <w:rPr>
                <w:rFonts w:ascii="Arial" w:hAnsi="Arial" w:cs="Arial"/>
                <w:sz w:val="16"/>
                <w:szCs w:val="16"/>
                <w:lang w:val="sl-SI"/>
              </w:rPr>
              <w:t>4=2-3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553F1F" w:rsidRPr="008A57DE" w:rsidRDefault="00553F1F" w:rsidP="00616E9B">
            <w:pPr>
              <w:jc w:val="center"/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8A57DE">
              <w:rPr>
                <w:rFonts w:ascii="Arial" w:hAnsi="Arial" w:cs="Arial"/>
                <w:sz w:val="16"/>
                <w:szCs w:val="16"/>
                <w:lang w:val="sl-SI"/>
              </w:rPr>
              <w:t>5=3/2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53F1F" w:rsidRPr="008A57DE" w:rsidRDefault="00553F1F" w:rsidP="00616E9B">
            <w:pPr>
              <w:jc w:val="center"/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8A57DE">
              <w:rPr>
                <w:rFonts w:ascii="Arial" w:hAnsi="Arial" w:cs="Arial"/>
                <w:sz w:val="16"/>
                <w:szCs w:val="16"/>
                <w:lang w:val="sl-SI"/>
              </w:rPr>
              <w:t>6</w:t>
            </w:r>
          </w:p>
        </w:tc>
        <w:tc>
          <w:tcPr>
            <w:tcW w:w="1417" w:type="dxa"/>
            <w:tcBorders>
              <w:top w:val="single" w:sz="18" w:space="0" w:color="auto"/>
              <w:left w:val="nil"/>
              <w:bottom w:val="single" w:sz="1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53F1F" w:rsidRPr="008A57DE" w:rsidRDefault="00553F1F" w:rsidP="00616E9B">
            <w:pPr>
              <w:jc w:val="center"/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8A57DE">
              <w:rPr>
                <w:rFonts w:ascii="Arial" w:hAnsi="Arial" w:cs="Arial"/>
                <w:sz w:val="16"/>
                <w:szCs w:val="16"/>
                <w:lang w:val="sl-SI"/>
              </w:rPr>
              <w:t>7</w:t>
            </w:r>
          </w:p>
        </w:tc>
        <w:tc>
          <w:tcPr>
            <w:tcW w:w="1134" w:type="dxa"/>
            <w:tcBorders>
              <w:top w:val="single" w:sz="18" w:space="0" w:color="auto"/>
              <w:left w:val="nil"/>
              <w:bottom w:val="single" w:sz="1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53F1F" w:rsidRPr="008A57DE" w:rsidRDefault="00553F1F" w:rsidP="00616E9B">
            <w:pPr>
              <w:jc w:val="center"/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8A57DE">
              <w:rPr>
                <w:rFonts w:ascii="Arial" w:hAnsi="Arial" w:cs="Arial"/>
                <w:sz w:val="16"/>
                <w:szCs w:val="16"/>
                <w:lang w:val="sl-SI"/>
              </w:rPr>
              <w:t>8=6-7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553F1F" w:rsidRPr="008A57DE" w:rsidRDefault="00553F1F" w:rsidP="00616E9B">
            <w:pPr>
              <w:jc w:val="center"/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8A57DE">
              <w:rPr>
                <w:rFonts w:ascii="Arial" w:hAnsi="Arial" w:cs="Arial"/>
                <w:sz w:val="16"/>
                <w:szCs w:val="16"/>
                <w:lang w:val="sl-SI"/>
              </w:rPr>
              <w:t>9=7/6</w:t>
            </w:r>
          </w:p>
        </w:tc>
      </w:tr>
      <w:tr w:rsidR="008A57DE" w:rsidRPr="00B9784E" w:rsidTr="00E62591">
        <w:trPr>
          <w:trHeight w:val="213"/>
        </w:trPr>
        <w:tc>
          <w:tcPr>
            <w:tcW w:w="63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vAlign w:val="center"/>
          </w:tcPr>
          <w:p w:rsidR="008A57DE" w:rsidRPr="008A57DE" w:rsidRDefault="008A57DE" w:rsidP="008A57DE">
            <w:pPr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8A57DE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718.537,06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691.999,11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26.537,95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96,31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692.294,93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631.006,61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61.288,32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91,15</w:t>
            </w:r>
          </w:p>
        </w:tc>
      </w:tr>
      <w:tr w:rsidR="008A57DE" w:rsidRPr="00B9784E" w:rsidTr="00E62591">
        <w:trPr>
          <w:trHeight w:val="213"/>
        </w:trPr>
        <w:tc>
          <w:tcPr>
            <w:tcW w:w="637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vAlign w:val="center"/>
          </w:tcPr>
          <w:p w:rsidR="008A57DE" w:rsidRPr="008A57DE" w:rsidRDefault="008A57DE" w:rsidP="008A57DE">
            <w:pPr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8A57DE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2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212.191,54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167.980,00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44.211,54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79,16</w:t>
            </w:r>
          </w:p>
        </w:tc>
        <w:tc>
          <w:tcPr>
            <w:tcW w:w="1418" w:type="dxa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212.191,54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167.980,00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44.211,54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79,16</w:t>
            </w:r>
          </w:p>
        </w:tc>
      </w:tr>
      <w:tr w:rsidR="008A57DE" w:rsidRPr="00B9784E" w:rsidTr="00E62591">
        <w:trPr>
          <w:trHeight w:val="213"/>
        </w:trPr>
        <w:tc>
          <w:tcPr>
            <w:tcW w:w="6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vAlign w:val="center"/>
          </w:tcPr>
          <w:p w:rsidR="008A57DE" w:rsidRPr="008A57DE" w:rsidRDefault="008A57DE" w:rsidP="008A57DE">
            <w:pPr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8A57DE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3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3.513.396,57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3.224.813,66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288.582,91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91,79</w:t>
            </w:r>
          </w:p>
        </w:tc>
        <w:tc>
          <w:tcPr>
            <w:tcW w:w="1418" w:type="dxa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3.263.111,60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3.080.804,62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182.306,98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94,41</w:t>
            </w:r>
          </w:p>
        </w:tc>
      </w:tr>
      <w:tr w:rsidR="008A57DE" w:rsidRPr="00B9784E" w:rsidTr="00E62591">
        <w:trPr>
          <w:trHeight w:val="213"/>
        </w:trPr>
        <w:tc>
          <w:tcPr>
            <w:tcW w:w="6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vAlign w:val="center"/>
          </w:tcPr>
          <w:p w:rsidR="008A57DE" w:rsidRPr="008A57DE" w:rsidRDefault="008A57DE" w:rsidP="008A57DE">
            <w:pPr>
              <w:jc w:val="right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4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4.228,02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3.870,12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8,46</w:t>
            </w:r>
          </w:p>
        </w:tc>
        <w:tc>
          <w:tcPr>
            <w:tcW w:w="1418" w:type="dxa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4.228,02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3.870,12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8,46</w:t>
            </w:r>
          </w:p>
        </w:tc>
      </w:tr>
      <w:tr w:rsidR="008A57DE" w:rsidRPr="00B9784E" w:rsidTr="00E62591">
        <w:trPr>
          <w:trHeight w:val="213"/>
        </w:trPr>
        <w:tc>
          <w:tcPr>
            <w:tcW w:w="6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vAlign w:val="center"/>
          </w:tcPr>
          <w:p w:rsidR="008A57DE" w:rsidRPr="008A57DE" w:rsidRDefault="008A57DE" w:rsidP="008A57DE">
            <w:pPr>
              <w:jc w:val="right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A57DE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5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33.109,10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33.109,10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4.467,95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4.467,95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8A57DE" w:rsidRPr="00B9784E" w:rsidTr="00E62591">
        <w:trPr>
          <w:trHeight w:val="213"/>
        </w:trPr>
        <w:tc>
          <w:tcPr>
            <w:tcW w:w="637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vAlign w:val="center"/>
          </w:tcPr>
          <w:p w:rsidR="008A57DE" w:rsidRPr="008A57DE" w:rsidRDefault="008A57DE" w:rsidP="008A57DE">
            <w:pPr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8A57DE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6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264,97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264,97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264,97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264,97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8A57DE" w:rsidRPr="00B9784E" w:rsidTr="00E62591">
        <w:trPr>
          <w:trHeight w:val="213"/>
        </w:trPr>
        <w:tc>
          <w:tcPr>
            <w:tcW w:w="637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vAlign w:val="center"/>
          </w:tcPr>
          <w:p w:rsidR="008A57DE" w:rsidRPr="008A57DE" w:rsidRDefault="008A57DE" w:rsidP="008A57DE">
            <w:pPr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8A57DE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7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101.757,49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100.804,49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0,94</w:t>
            </w:r>
          </w:p>
        </w:tc>
        <w:tc>
          <w:tcPr>
            <w:tcW w:w="1418" w:type="dxa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48.506,96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47.553,96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1,96</w:t>
            </w:r>
          </w:p>
        </w:tc>
      </w:tr>
      <w:tr w:rsidR="008A57DE" w:rsidRPr="00B9784E" w:rsidTr="00E62591">
        <w:trPr>
          <w:trHeight w:val="213"/>
        </w:trPr>
        <w:tc>
          <w:tcPr>
            <w:tcW w:w="637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vAlign w:val="center"/>
          </w:tcPr>
          <w:p w:rsidR="008A57DE" w:rsidRPr="008A57DE" w:rsidRDefault="008A57DE" w:rsidP="008A57DE">
            <w:pPr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8A57DE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8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853.456,33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654.146,87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199.309,46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76,65</w:t>
            </w:r>
          </w:p>
        </w:tc>
        <w:tc>
          <w:tcPr>
            <w:tcW w:w="1418" w:type="dxa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608.716,29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285.350,51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323.365,78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46,88</w:t>
            </w:r>
          </w:p>
        </w:tc>
      </w:tr>
      <w:tr w:rsidR="008A57DE" w:rsidRPr="00B9784E" w:rsidTr="00E62591">
        <w:trPr>
          <w:trHeight w:val="213"/>
        </w:trPr>
        <w:tc>
          <w:tcPr>
            <w:tcW w:w="637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vAlign w:val="center"/>
          </w:tcPr>
          <w:p w:rsidR="008A57DE" w:rsidRPr="008A57DE" w:rsidRDefault="008A57DE" w:rsidP="008A57DE">
            <w:pPr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8A57DE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9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2.454.477,70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1.507.339,64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947.138,06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61,41</w:t>
            </w:r>
          </w:p>
        </w:tc>
        <w:tc>
          <w:tcPr>
            <w:tcW w:w="1418" w:type="dxa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2.043.455,06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1.320.538,13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722.916,93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64,62</w:t>
            </w:r>
          </w:p>
        </w:tc>
      </w:tr>
      <w:tr w:rsidR="008A57DE" w:rsidRPr="00B9784E" w:rsidTr="00E62591">
        <w:trPr>
          <w:trHeight w:val="213"/>
        </w:trPr>
        <w:tc>
          <w:tcPr>
            <w:tcW w:w="637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vAlign w:val="center"/>
          </w:tcPr>
          <w:p w:rsidR="008A57DE" w:rsidRPr="008A57DE" w:rsidRDefault="008A57DE" w:rsidP="008A57DE">
            <w:pPr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8A57DE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10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11.819.915,27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7.150.169,72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4.669.745,55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60,49</w:t>
            </w:r>
          </w:p>
        </w:tc>
        <w:tc>
          <w:tcPr>
            <w:tcW w:w="1418" w:type="dxa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11.488.723,05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7.119.084,46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4.369.638,59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61,97</w:t>
            </w:r>
          </w:p>
        </w:tc>
      </w:tr>
      <w:tr w:rsidR="008A57DE" w:rsidRPr="00B9784E" w:rsidTr="00E62591">
        <w:trPr>
          <w:trHeight w:val="213"/>
        </w:trPr>
        <w:tc>
          <w:tcPr>
            <w:tcW w:w="637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vAlign w:val="center"/>
          </w:tcPr>
          <w:p w:rsidR="008A57DE" w:rsidRPr="008A57DE" w:rsidRDefault="008A57DE" w:rsidP="008A57DE">
            <w:pPr>
              <w:jc w:val="right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A57DE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11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37.686,40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37.686,40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10.533,43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10.533,43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8A57DE" w:rsidRPr="00B9784E" w:rsidTr="00E62591">
        <w:trPr>
          <w:trHeight w:val="213"/>
        </w:trPr>
        <w:tc>
          <w:tcPr>
            <w:tcW w:w="637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vAlign w:val="center"/>
          </w:tcPr>
          <w:p w:rsidR="008A57DE" w:rsidRPr="008A57DE" w:rsidRDefault="008A57DE" w:rsidP="008A57DE">
            <w:pPr>
              <w:jc w:val="right"/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</w:pPr>
            <w:r w:rsidRPr="008A57DE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12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625,68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625,68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625,68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625,68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8A57DE" w:rsidRPr="00B9784E" w:rsidTr="00E62591">
        <w:trPr>
          <w:trHeight w:val="213"/>
        </w:trPr>
        <w:tc>
          <w:tcPr>
            <w:tcW w:w="637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vAlign w:val="center"/>
          </w:tcPr>
          <w:p w:rsidR="008A57DE" w:rsidRPr="008A57DE" w:rsidRDefault="008A57DE" w:rsidP="008A57DE">
            <w:pPr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8A57DE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13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249.467,72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285.810,12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-36.342,40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114,57</w:t>
            </w:r>
          </w:p>
        </w:tc>
        <w:tc>
          <w:tcPr>
            <w:tcW w:w="1418" w:type="dxa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194.788,33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282.119,16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-87.330,83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144,83</w:t>
            </w:r>
          </w:p>
        </w:tc>
      </w:tr>
      <w:tr w:rsidR="008A57DE" w:rsidRPr="00B9784E" w:rsidTr="00E62591">
        <w:trPr>
          <w:trHeight w:val="213"/>
        </w:trPr>
        <w:tc>
          <w:tcPr>
            <w:tcW w:w="637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vAlign w:val="center"/>
          </w:tcPr>
          <w:p w:rsidR="008A57DE" w:rsidRPr="008A57DE" w:rsidRDefault="008A57DE" w:rsidP="008A57DE">
            <w:pPr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8A57DE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14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265.713,80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403.970,91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-138.257,11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152,03</w:t>
            </w:r>
          </w:p>
        </w:tc>
        <w:tc>
          <w:tcPr>
            <w:tcW w:w="1418" w:type="dxa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208.902,74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82.643,55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126.259,19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39,56</w:t>
            </w:r>
          </w:p>
        </w:tc>
      </w:tr>
      <w:tr w:rsidR="008A57DE" w:rsidRPr="00B9784E" w:rsidTr="00E62591">
        <w:trPr>
          <w:trHeight w:val="213"/>
        </w:trPr>
        <w:tc>
          <w:tcPr>
            <w:tcW w:w="637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vAlign w:val="center"/>
          </w:tcPr>
          <w:p w:rsidR="008A57DE" w:rsidRPr="008A57DE" w:rsidRDefault="008A57DE" w:rsidP="008A57DE">
            <w:pPr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8A57DE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16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48.237,45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1.351,59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46.885,86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2,80</w:t>
            </w:r>
          </w:p>
        </w:tc>
        <w:tc>
          <w:tcPr>
            <w:tcW w:w="1418" w:type="dxa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41.644,23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1.351,59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40.292,64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3,25</w:t>
            </w:r>
          </w:p>
        </w:tc>
      </w:tr>
      <w:tr w:rsidR="008A57DE" w:rsidRPr="00B9784E" w:rsidTr="00E62591">
        <w:trPr>
          <w:trHeight w:val="213"/>
        </w:trPr>
        <w:tc>
          <w:tcPr>
            <w:tcW w:w="637" w:type="dxa"/>
            <w:tcBorders>
              <w:top w:val="nil"/>
              <w:left w:val="single" w:sz="18" w:space="0" w:color="auto"/>
              <w:bottom w:val="single" w:sz="18" w:space="0" w:color="000000"/>
              <w:right w:val="single" w:sz="18" w:space="0" w:color="auto"/>
            </w:tcBorders>
            <w:shd w:val="clear" w:color="auto" w:fill="FFFFFF"/>
            <w:noWrap/>
            <w:vAlign w:val="center"/>
          </w:tcPr>
          <w:p w:rsidR="008A57DE" w:rsidRPr="008A57DE" w:rsidRDefault="008A57DE" w:rsidP="008A57DE">
            <w:pPr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8A57DE">
              <w:rPr>
                <w:rFonts w:ascii="Arial" w:hAnsi="Arial" w:cs="Arial"/>
                <w:iCs/>
                <w:sz w:val="16"/>
                <w:szCs w:val="16"/>
                <w:lang w:val="sr-Latn-CS" w:eastAsia="sr-Latn-CS"/>
              </w:rPr>
              <w:t>18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9.836,46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731,48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9.104,98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7,44</w:t>
            </w:r>
          </w:p>
        </w:tc>
        <w:tc>
          <w:tcPr>
            <w:tcW w:w="1418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9.836,46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731,48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9.104,98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8A57DE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7,44</w:t>
            </w:r>
          </w:p>
        </w:tc>
      </w:tr>
      <w:tr w:rsidR="008A57DE" w:rsidRPr="00B9784E" w:rsidTr="00E62591">
        <w:trPr>
          <w:trHeight w:val="226"/>
        </w:trPr>
        <w:tc>
          <w:tcPr>
            <w:tcW w:w="6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noWrap/>
            <w:vAlign w:val="center"/>
          </w:tcPr>
          <w:p w:rsidR="008A57DE" w:rsidRPr="008A57DE" w:rsidRDefault="008A57DE" w:rsidP="008A57DE">
            <w:pPr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1184" w:type="dxa"/>
            <w:tcBorders>
              <w:top w:val="single" w:sz="18" w:space="0" w:color="000000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57DE" w:rsidRPr="008F310A" w:rsidRDefault="008A57DE" w:rsidP="008A57DE">
            <w:pPr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8F310A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20.322.901,59</w:t>
            </w:r>
          </w:p>
        </w:tc>
        <w:tc>
          <w:tcPr>
            <w:tcW w:w="1276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57DE" w:rsidRPr="008F310A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F310A">
              <w:rPr>
                <w:rFonts w:ascii="Arial" w:hAnsi="Arial" w:cs="Arial"/>
                <w:color w:val="000000"/>
                <w:sz w:val="14"/>
                <w:szCs w:val="14"/>
              </w:rPr>
              <w:t>14.089.624,00</w:t>
            </w:r>
          </w:p>
        </w:tc>
        <w:tc>
          <w:tcPr>
            <w:tcW w:w="1134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57DE" w:rsidRPr="008F310A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F310A">
              <w:rPr>
                <w:rFonts w:ascii="Arial" w:hAnsi="Arial" w:cs="Arial"/>
                <w:color w:val="000000"/>
                <w:sz w:val="14"/>
                <w:szCs w:val="14"/>
              </w:rPr>
              <w:t>6.233.277,59</w:t>
            </w:r>
          </w:p>
        </w:tc>
        <w:tc>
          <w:tcPr>
            <w:tcW w:w="992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8A57DE" w:rsidRPr="008F310A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F310A">
              <w:rPr>
                <w:rFonts w:ascii="Arial" w:hAnsi="Arial" w:cs="Arial"/>
                <w:color w:val="000000"/>
                <w:sz w:val="14"/>
                <w:szCs w:val="14"/>
              </w:rPr>
              <w:t>69,33</w:t>
            </w:r>
          </w:p>
        </w:tc>
        <w:tc>
          <w:tcPr>
            <w:tcW w:w="141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57DE" w:rsidRPr="008F310A" w:rsidRDefault="008A57DE" w:rsidP="008A57DE">
            <w:pPr>
              <w:jc w:val="right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8F310A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18.832.291,24</w:t>
            </w:r>
          </w:p>
        </w:tc>
        <w:tc>
          <w:tcPr>
            <w:tcW w:w="1417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57DE" w:rsidRPr="008F310A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F310A">
              <w:rPr>
                <w:rFonts w:ascii="Arial" w:hAnsi="Arial" w:cs="Arial"/>
                <w:color w:val="000000"/>
                <w:sz w:val="14"/>
                <w:szCs w:val="14"/>
              </w:rPr>
              <w:t>12.972.921,01</w:t>
            </w:r>
          </w:p>
        </w:tc>
        <w:tc>
          <w:tcPr>
            <w:tcW w:w="1134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57DE" w:rsidRPr="008F310A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F310A">
              <w:rPr>
                <w:rFonts w:ascii="Arial" w:hAnsi="Arial" w:cs="Arial"/>
                <w:color w:val="000000"/>
                <w:sz w:val="14"/>
                <w:szCs w:val="14"/>
              </w:rPr>
              <w:t>5.859.370,23</w:t>
            </w:r>
          </w:p>
        </w:tc>
        <w:tc>
          <w:tcPr>
            <w:tcW w:w="993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8A57DE" w:rsidRPr="008F310A" w:rsidRDefault="008A57DE" w:rsidP="008A57D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F310A">
              <w:rPr>
                <w:rFonts w:ascii="Arial" w:hAnsi="Arial" w:cs="Arial"/>
                <w:color w:val="000000"/>
                <w:sz w:val="14"/>
                <w:szCs w:val="14"/>
              </w:rPr>
              <w:t>68,89</w:t>
            </w:r>
          </w:p>
        </w:tc>
      </w:tr>
    </w:tbl>
    <w:p w:rsidR="00F50BAF" w:rsidRPr="00B9784E" w:rsidRDefault="00F50BAF" w:rsidP="00DA72B6">
      <w:pPr>
        <w:jc w:val="both"/>
        <w:rPr>
          <w:color w:val="92D050"/>
          <w:lang w:val="sr-Latn-CS" w:eastAsia="sr-Latn-CS"/>
        </w:rPr>
      </w:pPr>
      <w:bookmarkStart w:id="4" w:name="_GoBack"/>
      <w:bookmarkEnd w:id="2"/>
      <w:bookmarkEnd w:id="3"/>
      <w:bookmarkEnd w:id="4"/>
    </w:p>
    <w:p w:rsidR="00DA72B6" w:rsidRPr="008A57DE" w:rsidRDefault="008A57DE" w:rsidP="00DA72B6">
      <w:pPr>
        <w:jc w:val="both"/>
        <w:rPr>
          <w:rFonts w:ascii="Arial" w:hAnsi="Arial" w:cs="Arial"/>
          <w:lang w:val="sr-Latn-CS" w:eastAsia="sr-Latn-CS"/>
        </w:rPr>
      </w:pPr>
      <w:r w:rsidRPr="008A57DE">
        <w:rPr>
          <w:rFonts w:ascii="Arial" w:hAnsi="Arial" w:cs="Arial"/>
          <w:lang w:val="sr-Latn-CS" w:eastAsia="sr-Latn-CS"/>
        </w:rPr>
        <w:t>Iz gornje tabele se vidi da Društvo ima nešto lošiji tehnički rezultat u apsolutnom iznosu u samopridržaju nego u ukupnom iznosu (budući da je ukupan iznos premije reosiguranja znatno veći od iznosa šteta na teret reosiguravača). S druge strane, tehnički rezultat u relativnom iznosu je nešto bolji (niži) kada se posmatraju iznosi u samopridržaju, budući da je procentualno učešće šteta iz reosiguranja u ukupnim štetama veće od procentualnog učešća premije reosiguranja u ukupnoj premiji.</w:t>
      </w:r>
    </w:p>
    <w:p w:rsidR="008A57DE" w:rsidRPr="00B9784E" w:rsidRDefault="008A57DE" w:rsidP="00DA72B6">
      <w:pPr>
        <w:jc w:val="both"/>
        <w:rPr>
          <w:color w:val="92D050"/>
          <w:lang w:val="sr-Latn-CS" w:eastAsia="sr-Latn-CS"/>
        </w:rPr>
      </w:pPr>
    </w:p>
    <w:p w:rsidR="008A57DE" w:rsidRPr="008A57DE" w:rsidRDefault="008A57DE" w:rsidP="008A57DE">
      <w:pPr>
        <w:jc w:val="both"/>
        <w:rPr>
          <w:rFonts w:ascii="Arial" w:hAnsi="Arial" w:cs="Arial"/>
          <w:lang w:val="sr-Latn-CS" w:eastAsia="sr-Latn-CS"/>
        </w:rPr>
      </w:pPr>
      <w:r w:rsidRPr="008A57DE">
        <w:rPr>
          <w:rFonts w:ascii="Arial" w:hAnsi="Arial" w:cs="Arial"/>
          <w:lang w:val="sr-Latn-CS" w:eastAsia="sr-Latn-CS"/>
        </w:rPr>
        <w:t>Imajući u vidu sve gore navedeno, ovlašćeni aktuar je mišljenja da je Društvo  zaključenim ugovorima o reosiguranju na zadovoljavajući način zaštitilo sopstveni portfelj tokom posmatrane 2024. godine.</w:t>
      </w:r>
    </w:p>
    <w:p w:rsidR="00DA72B6" w:rsidRPr="008A57DE" w:rsidRDefault="00DA72B6" w:rsidP="00411533">
      <w:pPr>
        <w:jc w:val="both"/>
        <w:rPr>
          <w:rFonts w:ascii="Arial" w:hAnsi="Arial" w:cs="Arial"/>
          <w:b/>
          <w:color w:val="92D050"/>
          <w:lang w:val="sr-Latn-CS"/>
        </w:rPr>
      </w:pPr>
    </w:p>
    <w:p w:rsidR="00DA72B6" w:rsidRPr="00B9784E" w:rsidRDefault="00DA72B6" w:rsidP="00411533">
      <w:pPr>
        <w:jc w:val="both"/>
        <w:rPr>
          <w:rFonts w:ascii="Arial" w:hAnsi="Arial" w:cs="Arial"/>
          <w:b/>
          <w:color w:val="92D050"/>
          <w:lang w:val="sr-Latn-CS"/>
        </w:rPr>
      </w:pPr>
    </w:p>
    <w:p w:rsidR="00AD7E30" w:rsidRPr="00B9784E" w:rsidRDefault="00AD7E30" w:rsidP="00411533">
      <w:pPr>
        <w:jc w:val="both"/>
        <w:rPr>
          <w:rFonts w:ascii="Arial" w:hAnsi="Arial" w:cs="Arial"/>
          <w:b/>
          <w:color w:val="92D050"/>
          <w:lang w:val="sr-Latn-CS"/>
        </w:rPr>
      </w:pPr>
    </w:p>
    <w:p w:rsidR="003F1674" w:rsidRPr="008A57DE" w:rsidRDefault="003F1674" w:rsidP="003F1674">
      <w:pPr>
        <w:ind w:left="720"/>
        <w:jc w:val="center"/>
        <w:rPr>
          <w:rFonts w:ascii="Arial" w:hAnsi="Arial" w:cs="Arial"/>
          <w:b/>
          <w:bCs/>
          <w:u w:val="single"/>
          <w:lang w:val="sr-Latn-CS"/>
        </w:rPr>
      </w:pPr>
      <w:r w:rsidRPr="008A57DE">
        <w:rPr>
          <w:rFonts w:ascii="Arial" w:hAnsi="Arial" w:cs="Arial"/>
          <w:b/>
          <w:bCs/>
          <w:u w:val="single"/>
          <w:lang w:val="sr-Latn-CS"/>
        </w:rPr>
        <w:t>Konačno mišljenje ovlašćenog aktuara</w:t>
      </w:r>
    </w:p>
    <w:p w:rsidR="00CA0CBC" w:rsidRPr="008A57DE" w:rsidRDefault="00CA0CBC" w:rsidP="003F1674">
      <w:pPr>
        <w:ind w:firstLine="720"/>
        <w:jc w:val="center"/>
        <w:rPr>
          <w:rFonts w:ascii="Arial" w:hAnsi="Arial" w:cs="Arial"/>
          <w:b/>
          <w:u w:val="single"/>
          <w:lang w:val="sr-Latn-CS"/>
        </w:rPr>
      </w:pPr>
      <w:r w:rsidRPr="008A57DE">
        <w:rPr>
          <w:rFonts w:ascii="Arial" w:hAnsi="Arial" w:cs="Arial"/>
          <w:b/>
          <w:u w:val="single"/>
          <w:lang w:val="sr-Latn-CS" w:eastAsia="sr-Latn-CS"/>
        </w:rPr>
        <w:t>na Izvještaj o sprovođenju politike saosiguranja i reosiguranja</w:t>
      </w:r>
    </w:p>
    <w:p w:rsidR="00CA0CBC" w:rsidRPr="008A57DE" w:rsidRDefault="00CA0CBC" w:rsidP="003F1674">
      <w:pPr>
        <w:jc w:val="center"/>
        <w:rPr>
          <w:rFonts w:ascii="Arial" w:hAnsi="Arial" w:cs="Arial"/>
          <w:b/>
          <w:lang w:val="sr-Latn-CS"/>
        </w:rPr>
      </w:pPr>
    </w:p>
    <w:p w:rsidR="008B1E1C" w:rsidRPr="00B9784E" w:rsidRDefault="008B1E1C" w:rsidP="003F1674">
      <w:pPr>
        <w:jc w:val="center"/>
        <w:rPr>
          <w:rFonts w:ascii="Arial" w:hAnsi="Arial" w:cs="Arial"/>
          <w:b/>
          <w:color w:val="92D050"/>
          <w:lang w:val="sr-Latn-CS"/>
        </w:rPr>
      </w:pPr>
    </w:p>
    <w:p w:rsidR="008A57DE" w:rsidRPr="008A57DE" w:rsidRDefault="008A57DE" w:rsidP="008A57DE">
      <w:pPr>
        <w:jc w:val="both"/>
        <w:rPr>
          <w:rFonts w:ascii="Arial" w:hAnsi="Arial" w:cs="Arial"/>
          <w:lang w:val="sr-Latn-CS" w:eastAsia="sr-Latn-CS"/>
        </w:rPr>
      </w:pPr>
      <w:r w:rsidRPr="008A57DE">
        <w:rPr>
          <w:rFonts w:ascii="Arial" w:hAnsi="Arial" w:cs="Arial"/>
          <w:lang w:val="sr-Latn-CS" w:eastAsia="sr-Latn-CS"/>
        </w:rPr>
        <w:t>Na osnovu svega navedenog, ovlašćeni aktuar saglasno članu 10. Odluke o sadržaju mišljenja ovlašćenog aktuara (</w:t>
      </w:r>
      <w:r w:rsidRPr="008A57DE">
        <w:rPr>
          <w:rFonts w:ascii="Arial" w:hAnsi="Arial" w:cs="Arial"/>
          <w:lang w:val="sr-Latn-BA"/>
        </w:rPr>
        <w:t>''</w:t>
      </w:r>
      <w:r w:rsidRPr="008A57DE">
        <w:rPr>
          <w:rFonts w:ascii="Arial" w:hAnsi="Arial" w:cs="Arial"/>
          <w:lang w:val="sr-Latn-CS" w:eastAsia="sr-Latn-CS"/>
        </w:rPr>
        <w:t>Službeni glasnik RS broj 15/2007</w:t>
      </w:r>
      <w:r w:rsidRPr="008A57DE">
        <w:rPr>
          <w:rFonts w:ascii="Arial" w:hAnsi="Arial" w:cs="Arial"/>
          <w:lang w:val="sr-Latn-BA"/>
        </w:rPr>
        <w:t>''</w:t>
      </w:r>
      <w:r w:rsidRPr="008A57DE">
        <w:rPr>
          <w:rFonts w:ascii="Arial" w:hAnsi="Arial" w:cs="Arial"/>
          <w:lang w:val="sr-Latn-CS" w:eastAsia="sr-Latn-CS"/>
        </w:rPr>
        <w:t xml:space="preserve">), daje pozitivno mišljenje na Izvještaj o sprovođenju politike saosiguranja i reosiguranja za 2024. godinu, </w:t>
      </w:r>
      <w:r w:rsidRPr="008A57DE">
        <w:rPr>
          <w:rFonts w:ascii="Arial" w:hAnsi="Arial" w:cs="Arial"/>
          <w:bCs/>
          <w:lang w:val="sr-Latn-CS"/>
        </w:rPr>
        <w:t xml:space="preserve">a koje se daje zbog činjenice da se </w:t>
      </w:r>
      <w:r w:rsidRPr="008A57DE">
        <w:rPr>
          <w:rFonts w:ascii="Arial" w:hAnsi="Arial" w:cs="Arial"/>
          <w:lang w:val="sr-Latn-CS" w:eastAsia="sr-Latn-CS"/>
        </w:rPr>
        <w:t>izvršenim reosiguranjima obezbjeđuje veća sigurnost poslovanja i bolja zaštita sopstvenog portfelja Društva.</w:t>
      </w:r>
    </w:p>
    <w:p w:rsidR="00A30210" w:rsidRPr="008A57DE" w:rsidRDefault="00A30210" w:rsidP="00CA0CBC">
      <w:pPr>
        <w:jc w:val="both"/>
        <w:rPr>
          <w:rFonts w:ascii="Arial" w:hAnsi="Arial" w:cs="Arial"/>
          <w:bCs/>
          <w:color w:val="92D050"/>
          <w:lang w:val="sr-Latn-CS"/>
        </w:rPr>
      </w:pPr>
    </w:p>
    <w:p w:rsidR="004B5C6B" w:rsidRPr="00B9784E" w:rsidRDefault="004B5C6B" w:rsidP="00CA0CBC">
      <w:pPr>
        <w:jc w:val="both"/>
        <w:rPr>
          <w:rFonts w:ascii="Arial" w:hAnsi="Arial" w:cs="Arial"/>
          <w:bCs/>
          <w:color w:val="92D050"/>
          <w:lang w:val="sr-Latn-CS"/>
        </w:rPr>
      </w:pPr>
    </w:p>
    <w:p w:rsidR="00A30210" w:rsidRPr="008A57DE" w:rsidRDefault="00A30210" w:rsidP="0032676D">
      <w:pPr>
        <w:rPr>
          <w:rFonts w:ascii="Arial" w:hAnsi="Arial" w:cs="Arial"/>
          <w:bCs/>
          <w:lang w:val="sr-Latn-CS"/>
        </w:rPr>
      </w:pPr>
      <w:r w:rsidRPr="008A57DE">
        <w:rPr>
          <w:rFonts w:ascii="Arial" w:hAnsi="Arial" w:cs="Arial"/>
          <w:bCs/>
          <w:lang w:val="sr-Latn-CS"/>
        </w:rPr>
        <w:t xml:space="preserve">Banja Luka, </w:t>
      </w:r>
      <w:r w:rsidR="00553F1F" w:rsidRPr="008A57DE">
        <w:rPr>
          <w:rFonts w:ascii="Arial" w:hAnsi="Arial" w:cs="Arial"/>
          <w:bCs/>
          <w:lang w:val="sr-Latn-CS"/>
        </w:rPr>
        <w:t>0</w:t>
      </w:r>
      <w:r w:rsidR="008A57DE" w:rsidRPr="008A57DE">
        <w:rPr>
          <w:rFonts w:ascii="Arial" w:hAnsi="Arial" w:cs="Arial"/>
          <w:bCs/>
          <w:lang w:val="sr-Latn-CS"/>
        </w:rPr>
        <w:t>9</w:t>
      </w:r>
      <w:r w:rsidRPr="008A57DE">
        <w:rPr>
          <w:rFonts w:ascii="Arial" w:hAnsi="Arial" w:cs="Arial"/>
          <w:bCs/>
          <w:lang w:val="sr-Latn-CS"/>
        </w:rPr>
        <w:t>.</w:t>
      </w:r>
      <w:r w:rsidR="00497A8E" w:rsidRPr="008A57DE">
        <w:rPr>
          <w:rFonts w:ascii="Arial" w:hAnsi="Arial" w:cs="Arial"/>
          <w:bCs/>
          <w:lang w:val="sr-Latn-CS"/>
        </w:rPr>
        <w:t>0</w:t>
      </w:r>
      <w:r w:rsidR="00DA72B6" w:rsidRPr="008A57DE">
        <w:rPr>
          <w:rFonts w:ascii="Arial" w:hAnsi="Arial" w:cs="Arial"/>
          <w:bCs/>
          <w:lang w:val="sr-Latn-CS"/>
        </w:rPr>
        <w:t>4</w:t>
      </w:r>
      <w:r w:rsidRPr="008A57DE">
        <w:rPr>
          <w:rFonts w:ascii="Arial" w:hAnsi="Arial" w:cs="Arial"/>
          <w:bCs/>
          <w:lang w:val="sr-Latn-CS"/>
        </w:rPr>
        <w:t>.</w:t>
      </w:r>
      <w:r w:rsidR="00534F70" w:rsidRPr="008A57DE">
        <w:rPr>
          <w:rFonts w:ascii="Arial" w:hAnsi="Arial" w:cs="Arial"/>
          <w:bCs/>
          <w:lang w:val="sr-Latn-CS"/>
        </w:rPr>
        <w:t>202</w:t>
      </w:r>
      <w:r w:rsidR="007C0452" w:rsidRPr="008A57DE">
        <w:rPr>
          <w:rFonts w:ascii="Arial" w:hAnsi="Arial" w:cs="Arial"/>
          <w:bCs/>
          <w:lang w:val="sr-Latn-CS"/>
        </w:rPr>
        <w:t>5</w:t>
      </w:r>
      <w:r w:rsidR="00534F70" w:rsidRPr="008A57DE">
        <w:rPr>
          <w:rFonts w:ascii="Arial" w:hAnsi="Arial" w:cs="Arial"/>
          <w:bCs/>
          <w:lang w:val="sr-Latn-CS"/>
        </w:rPr>
        <w:t>.</w:t>
      </w:r>
      <w:r w:rsidRPr="008A57DE">
        <w:rPr>
          <w:rFonts w:ascii="Arial" w:hAnsi="Arial" w:cs="Arial"/>
          <w:bCs/>
          <w:lang w:val="sr-Latn-CS"/>
        </w:rPr>
        <w:t xml:space="preserve"> godine </w:t>
      </w:r>
    </w:p>
    <w:p w:rsidR="009F0D2D" w:rsidRPr="008A57DE" w:rsidRDefault="009F0D2D" w:rsidP="0032676D">
      <w:pPr>
        <w:rPr>
          <w:rFonts w:ascii="Arial" w:hAnsi="Arial" w:cs="Arial"/>
          <w:bCs/>
          <w:lang w:val="sr-Latn-CS"/>
        </w:rPr>
      </w:pPr>
    </w:p>
    <w:p w:rsidR="00A30210" w:rsidRPr="008A57DE" w:rsidRDefault="00C47B7C" w:rsidP="00766BDD">
      <w:pPr>
        <w:ind w:left="5760" w:firstLine="720"/>
        <w:rPr>
          <w:rFonts w:ascii="Arial" w:hAnsi="Arial" w:cs="Arial"/>
          <w:bCs/>
          <w:lang w:val="sr-Latn-CS"/>
        </w:rPr>
      </w:pPr>
      <w:r w:rsidRPr="008A57DE">
        <w:rPr>
          <w:rFonts w:ascii="Arial" w:hAnsi="Arial" w:cs="Arial"/>
          <w:bCs/>
          <w:lang w:val="sr-Latn-CS"/>
        </w:rPr>
        <w:t xml:space="preserve"> </w:t>
      </w:r>
      <w:r w:rsidR="00DA72B6" w:rsidRPr="008A57DE">
        <w:rPr>
          <w:rFonts w:ascii="Arial" w:hAnsi="Arial" w:cs="Arial"/>
          <w:bCs/>
          <w:lang w:val="sr-Latn-CS"/>
        </w:rPr>
        <w:t xml:space="preserve"> </w:t>
      </w:r>
      <w:r w:rsidR="00A30210" w:rsidRPr="008A57DE">
        <w:rPr>
          <w:rFonts w:ascii="Arial" w:hAnsi="Arial" w:cs="Arial"/>
          <w:bCs/>
          <w:lang w:val="sr-Latn-CS"/>
        </w:rPr>
        <w:t xml:space="preserve">Ovlašćeni aktuar                                                     </w:t>
      </w:r>
    </w:p>
    <w:p w:rsidR="00A30210" w:rsidRPr="008A57DE" w:rsidRDefault="00A30210" w:rsidP="00766BDD">
      <w:pPr>
        <w:ind w:left="5760" w:firstLine="720"/>
        <w:rPr>
          <w:rFonts w:ascii="Arial" w:hAnsi="Arial" w:cs="Arial"/>
          <w:bCs/>
          <w:lang w:val="sr-Latn-CS"/>
        </w:rPr>
      </w:pPr>
      <w:r w:rsidRPr="008A57DE">
        <w:rPr>
          <w:rFonts w:ascii="Arial" w:hAnsi="Arial" w:cs="Arial"/>
          <w:bCs/>
          <w:lang w:val="sr-Latn-CS"/>
        </w:rPr>
        <w:t xml:space="preserve">           </w:t>
      </w:r>
    </w:p>
    <w:p w:rsidR="00A30210" w:rsidRPr="008A57DE" w:rsidRDefault="00A30210" w:rsidP="00DF6F30">
      <w:pPr>
        <w:jc w:val="center"/>
        <w:rPr>
          <w:rFonts w:ascii="Arial" w:hAnsi="Arial" w:cs="Arial"/>
          <w:bCs/>
          <w:lang w:val="sr-Latn-CS"/>
        </w:rPr>
      </w:pPr>
      <w:r w:rsidRPr="008A57DE">
        <w:rPr>
          <w:rFonts w:ascii="Arial" w:hAnsi="Arial" w:cs="Arial"/>
          <w:bCs/>
          <w:lang w:val="sr-Latn-CS"/>
        </w:rPr>
        <w:t xml:space="preserve">                                                                                 _____________________</w:t>
      </w:r>
    </w:p>
    <w:p w:rsidR="00A30210" w:rsidRPr="008A57DE" w:rsidRDefault="00A30210" w:rsidP="00751522">
      <w:pPr>
        <w:jc w:val="center"/>
        <w:rPr>
          <w:rFonts w:ascii="Arial" w:hAnsi="Arial" w:cs="Arial"/>
          <w:bCs/>
          <w:lang w:val="sr-Latn-CS"/>
        </w:rPr>
      </w:pPr>
      <w:r w:rsidRPr="008A57DE">
        <w:rPr>
          <w:rFonts w:ascii="Arial" w:hAnsi="Arial" w:cs="Arial"/>
          <w:bCs/>
          <w:lang w:val="sr-Latn-CS"/>
        </w:rPr>
        <w:t xml:space="preserve">                                              </w:t>
      </w:r>
      <w:r w:rsidR="00795EA4" w:rsidRPr="008A57DE">
        <w:rPr>
          <w:rFonts w:ascii="Arial" w:hAnsi="Arial" w:cs="Arial"/>
          <w:bCs/>
          <w:lang w:val="sr-Latn-CS"/>
        </w:rPr>
        <w:t xml:space="preserve">                              </w:t>
      </w:r>
      <w:r w:rsidRPr="008A57DE">
        <w:rPr>
          <w:rFonts w:ascii="Arial" w:hAnsi="Arial" w:cs="Arial"/>
          <w:bCs/>
          <w:lang w:val="sr-Latn-CS"/>
        </w:rPr>
        <w:t xml:space="preserve">   </w:t>
      </w:r>
      <w:r w:rsidR="00C04A1E" w:rsidRPr="008A57DE">
        <w:rPr>
          <w:rFonts w:ascii="Arial" w:hAnsi="Arial" w:cs="Arial"/>
          <w:bCs/>
          <w:lang w:val="sr-Latn-CS"/>
        </w:rPr>
        <w:t xml:space="preserve"> </w:t>
      </w:r>
      <w:r w:rsidR="00DA72B6" w:rsidRPr="008A57DE">
        <w:rPr>
          <w:rFonts w:ascii="Arial" w:hAnsi="Arial" w:cs="Arial"/>
          <w:bCs/>
          <w:lang w:val="sr-Latn-CS"/>
        </w:rPr>
        <w:t xml:space="preserve">  </w:t>
      </w:r>
      <w:r w:rsidRPr="008A57DE">
        <w:rPr>
          <w:rFonts w:ascii="Arial" w:hAnsi="Arial" w:cs="Arial"/>
          <w:bCs/>
          <w:lang w:val="sr-Latn-CS"/>
        </w:rPr>
        <w:t>Vladimir Nikolić</w:t>
      </w:r>
    </w:p>
    <w:p w:rsidR="00A30210" w:rsidRPr="008A57DE" w:rsidRDefault="00A30210" w:rsidP="00981581">
      <w:pPr>
        <w:jc w:val="both"/>
        <w:rPr>
          <w:rFonts w:ascii="Arial" w:hAnsi="Arial" w:cs="Arial"/>
          <w:lang w:val="sr-Latn-CS"/>
        </w:rPr>
      </w:pPr>
      <w:r w:rsidRPr="008A57DE">
        <w:rPr>
          <w:rFonts w:ascii="Arial" w:hAnsi="Arial" w:cs="Arial"/>
          <w:bCs/>
          <w:lang w:val="sr-Latn-CS"/>
        </w:rPr>
        <w:t xml:space="preserve">    </w:t>
      </w:r>
      <w:r w:rsidR="005F657D" w:rsidRPr="008A57DE">
        <w:rPr>
          <w:rFonts w:ascii="Arial" w:hAnsi="Arial" w:cs="Arial"/>
          <w:bCs/>
          <w:lang w:val="sr-Latn-CS"/>
        </w:rPr>
        <w:tab/>
      </w:r>
      <w:r w:rsidR="005F657D" w:rsidRPr="008A57DE">
        <w:rPr>
          <w:rFonts w:ascii="Arial" w:hAnsi="Arial" w:cs="Arial"/>
          <w:bCs/>
          <w:lang w:val="sr-Latn-CS"/>
        </w:rPr>
        <w:tab/>
      </w:r>
      <w:r w:rsidR="005F657D" w:rsidRPr="008A57DE">
        <w:rPr>
          <w:rFonts w:ascii="Arial" w:hAnsi="Arial" w:cs="Arial"/>
          <w:bCs/>
          <w:lang w:val="sr-Latn-CS"/>
        </w:rPr>
        <w:tab/>
      </w:r>
      <w:r w:rsidR="005F657D" w:rsidRPr="008A57DE">
        <w:rPr>
          <w:rFonts w:ascii="Arial" w:hAnsi="Arial" w:cs="Arial"/>
          <w:bCs/>
          <w:lang w:val="sr-Latn-CS"/>
        </w:rPr>
        <w:tab/>
      </w:r>
      <w:r w:rsidR="005F657D" w:rsidRPr="008A57DE">
        <w:rPr>
          <w:rFonts w:ascii="Arial" w:hAnsi="Arial" w:cs="Arial"/>
          <w:bCs/>
          <w:lang w:val="sr-Latn-CS"/>
        </w:rPr>
        <w:tab/>
      </w:r>
      <w:r w:rsidR="005F657D" w:rsidRPr="008A57DE">
        <w:rPr>
          <w:rFonts w:ascii="Arial" w:hAnsi="Arial" w:cs="Arial"/>
          <w:bCs/>
          <w:lang w:val="sr-Latn-CS"/>
        </w:rPr>
        <w:tab/>
      </w:r>
      <w:r w:rsidR="005F657D" w:rsidRPr="008A57DE">
        <w:rPr>
          <w:rFonts w:ascii="Arial" w:hAnsi="Arial" w:cs="Arial"/>
          <w:bCs/>
          <w:lang w:val="sr-Latn-CS"/>
        </w:rPr>
        <w:tab/>
      </w:r>
      <w:r w:rsidR="0005240D" w:rsidRPr="008A57DE">
        <w:rPr>
          <w:rFonts w:ascii="Arial" w:hAnsi="Arial" w:cs="Arial"/>
          <w:bCs/>
          <w:lang w:val="sr-Latn-CS"/>
        </w:rPr>
        <w:t xml:space="preserve">     </w:t>
      </w:r>
      <w:r w:rsidR="005F657D" w:rsidRPr="008A57DE">
        <w:rPr>
          <w:rFonts w:ascii="Arial" w:hAnsi="Arial" w:cs="Arial"/>
          <w:bCs/>
          <w:lang w:val="sr-Latn-CS"/>
        </w:rPr>
        <w:tab/>
      </w:r>
      <w:r w:rsidR="0005240D" w:rsidRPr="008A57DE">
        <w:rPr>
          <w:rFonts w:ascii="Arial" w:hAnsi="Arial" w:cs="Arial"/>
          <w:bCs/>
          <w:lang w:val="sr-Latn-CS"/>
        </w:rPr>
        <w:t xml:space="preserve">  </w:t>
      </w:r>
      <w:r w:rsidR="00687D18" w:rsidRPr="008A57DE">
        <w:rPr>
          <w:rFonts w:ascii="Arial" w:hAnsi="Arial" w:cs="Arial"/>
          <w:bCs/>
          <w:lang w:val="sr-Latn-CS"/>
        </w:rPr>
        <w:t xml:space="preserve">   </w:t>
      </w:r>
      <w:r w:rsidR="005F657D" w:rsidRPr="008A57DE">
        <w:rPr>
          <w:rFonts w:ascii="Arial" w:hAnsi="Arial" w:cs="Arial"/>
          <w:bCs/>
          <w:lang w:val="sr-Latn-CS"/>
        </w:rPr>
        <w:t>Ovlašćenje broj 05-529-6/09</w:t>
      </w:r>
      <w:r w:rsidR="005F657D" w:rsidRPr="008A57DE">
        <w:rPr>
          <w:rFonts w:ascii="Arial" w:hAnsi="Arial" w:cs="Arial"/>
          <w:lang w:val="pl-PL"/>
        </w:rPr>
        <w:t xml:space="preserve"> </w:t>
      </w:r>
    </w:p>
    <w:sectPr w:rsidR="00A30210" w:rsidRPr="008A57DE" w:rsidSect="00343FC4">
      <w:footerReference w:type="even" r:id="rId8"/>
      <w:footerReference w:type="default" r:id="rId9"/>
      <w:pgSz w:w="12240" w:h="15840" w:code="1"/>
      <w:pgMar w:top="993" w:right="1380" w:bottom="1135" w:left="12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8FC" w:rsidRDefault="007F28FC">
      <w:r>
        <w:separator/>
      </w:r>
    </w:p>
  </w:endnote>
  <w:endnote w:type="continuationSeparator" w:id="0">
    <w:p w:rsidR="007F28FC" w:rsidRDefault="007F2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2591" w:rsidRDefault="00E62591" w:rsidP="00DE38C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2591" w:rsidRDefault="00E62591" w:rsidP="008D3CE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2591" w:rsidRDefault="00E62591" w:rsidP="008A03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B2442">
      <w:rPr>
        <w:rStyle w:val="PageNumber"/>
        <w:noProof/>
      </w:rPr>
      <w:t>10</w:t>
    </w:r>
    <w:r>
      <w:rPr>
        <w:rStyle w:val="PageNumber"/>
      </w:rPr>
      <w:fldChar w:fldCharType="end"/>
    </w:r>
  </w:p>
  <w:p w:rsidR="00E62591" w:rsidRDefault="00E625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8FC" w:rsidRDefault="007F28FC">
      <w:r>
        <w:separator/>
      </w:r>
    </w:p>
  </w:footnote>
  <w:footnote w:type="continuationSeparator" w:id="0">
    <w:p w:rsidR="007F28FC" w:rsidRDefault="007F28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A7192"/>
    <w:multiLevelType w:val="hybridMultilevel"/>
    <w:tmpl w:val="82882E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82A5A"/>
    <w:multiLevelType w:val="hybridMultilevel"/>
    <w:tmpl w:val="C23CF8A6"/>
    <w:lvl w:ilvl="0" w:tplc="9338596C">
      <w:start w:val="1"/>
      <w:numFmt w:val="lowerLetter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B826E8"/>
    <w:multiLevelType w:val="hybridMultilevel"/>
    <w:tmpl w:val="B5F8992A"/>
    <w:lvl w:ilvl="0" w:tplc="181A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8F975EA"/>
    <w:multiLevelType w:val="hybridMultilevel"/>
    <w:tmpl w:val="CB64717A"/>
    <w:lvl w:ilvl="0" w:tplc="C3D65B08">
      <w:start w:val="3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CE30BAB"/>
    <w:multiLevelType w:val="hybridMultilevel"/>
    <w:tmpl w:val="11DC75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56BC3"/>
    <w:multiLevelType w:val="hybridMultilevel"/>
    <w:tmpl w:val="1AF6B1FA"/>
    <w:lvl w:ilvl="0" w:tplc="5E8479C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>
    <w:nsid w:val="176D547C"/>
    <w:multiLevelType w:val="hybridMultilevel"/>
    <w:tmpl w:val="B930DA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D41A9"/>
    <w:multiLevelType w:val="hybridMultilevel"/>
    <w:tmpl w:val="C4B4D2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25C5E"/>
    <w:multiLevelType w:val="hybridMultilevel"/>
    <w:tmpl w:val="ABD81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2A7462"/>
    <w:multiLevelType w:val="hybridMultilevel"/>
    <w:tmpl w:val="E494879C"/>
    <w:lvl w:ilvl="0" w:tplc="A17CBB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487434F"/>
    <w:multiLevelType w:val="hybridMultilevel"/>
    <w:tmpl w:val="3E3045B4"/>
    <w:lvl w:ilvl="0" w:tplc="F7C26D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4AB25948"/>
    <w:multiLevelType w:val="hybridMultilevel"/>
    <w:tmpl w:val="0DAE3D16"/>
    <w:lvl w:ilvl="0" w:tplc="080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120F10"/>
    <w:multiLevelType w:val="hybridMultilevel"/>
    <w:tmpl w:val="247C0158"/>
    <w:lvl w:ilvl="0" w:tplc="70C4AD22">
      <w:start w:val="29"/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3">
    <w:nsid w:val="56717E9B"/>
    <w:multiLevelType w:val="hybridMultilevel"/>
    <w:tmpl w:val="92622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5523CE"/>
    <w:multiLevelType w:val="hybridMultilevel"/>
    <w:tmpl w:val="0DAE3D16"/>
    <w:lvl w:ilvl="0" w:tplc="080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20517A"/>
    <w:multiLevelType w:val="hybridMultilevel"/>
    <w:tmpl w:val="84F655DA"/>
    <w:lvl w:ilvl="0" w:tplc="19D6A210">
      <w:start w:val="1"/>
      <w:numFmt w:val="upperLetter"/>
      <w:pStyle w:val="Heading1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6EB1EAD"/>
    <w:multiLevelType w:val="hybridMultilevel"/>
    <w:tmpl w:val="F70072A2"/>
    <w:lvl w:ilvl="0" w:tplc="08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6B7829DB"/>
    <w:multiLevelType w:val="hybridMultilevel"/>
    <w:tmpl w:val="1AF6B1FA"/>
    <w:lvl w:ilvl="0" w:tplc="5E8479C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8">
    <w:nsid w:val="6D536011"/>
    <w:multiLevelType w:val="hybridMultilevel"/>
    <w:tmpl w:val="D99856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8C1648"/>
    <w:multiLevelType w:val="hybridMultilevel"/>
    <w:tmpl w:val="D5F48448"/>
    <w:lvl w:ilvl="0" w:tplc="F1FA8ECE">
      <w:start w:val="2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>
    <w:nsid w:val="7A223BB6"/>
    <w:multiLevelType w:val="hybridMultilevel"/>
    <w:tmpl w:val="5DE23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16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10"/>
  </w:num>
  <w:num w:numId="9">
    <w:abstractNumId w:val="17"/>
  </w:num>
  <w:num w:numId="10">
    <w:abstractNumId w:val="20"/>
  </w:num>
  <w:num w:numId="11">
    <w:abstractNumId w:val="18"/>
  </w:num>
  <w:num w:numId="12">
    <w:abstractNumId w:val="5"/>
  </w:num>
  <w:num w:numId="13">
    <w:abstractNumId w:val="19"/>
  </w:num>
  <w:num w:numId="14">
    <w:abstractNumId w:val="3"/>
  </w:num>
  <w:num w:numId="15">
    <w:abstractNumId w:val="4"/>
  </w:num>
  <w:num w:numId="16">
    <w:abstractNumId w:val="14"/>
  </w:num>
  <w:num w:numId="17">
    <w:abstractNumId w:val="11"/>
  </w:num>
  <w:num w:numId="18">
    <w:abstractNumId w:val="7"/>
  </w:num>
  <w:num w:numId="19">
    <w:abstractNumId w:val="0"/>
  </w:num>
  <w:num w:numId="20">
    <w:abstractNumId w:val="8"/>
  </w:num>
  <w:num w:numId="21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92D"/>
    <w:rsid w:val="00000906"/>
    <w:rsid w:val="00001BC6"/>
    <w:rsid w:val="00001EF3"/>
    <w:rsid w:val="00003711"/>
    <w:rsid w:val="000043CC"/>
    <w:rsid w:val="00005D5D"/>
    <w:rsid w:val="00006257"/>
    <w:rsid w:val="00006F39"/>
    <w:rsid w:val="00007323"/>
    <w:rsid w:val="000075FB"/>
    <w:rsid w:val="00007EBA"/>
    <w:rsid w:val="00011358"/>
    <w:rsid w:val="00011703"/>
    <w:rsid w:val="00011F8A"/>
    <w:rsid w:val="0001204B"/>
    <w:rsid w:val="00012285"/>
    <w:rsid w:val="0001249D"/>
    <w:rsid w:val="000124D6"/>
    <w:rsid w:val="00016021"/>
    <w:rsid w:val="0001749F"/>
    <w:rsid w:val="00017E51"/>
    <w:rsid w:val="00023120"/>
    <w:rsid w:val="00023F16"/>
    <w:rsid w:val="0002660F"/>
    <w:rsid w:val="0002702E"/>
    <w:rsid w:val="000273A3"/>
    <w:rsid w:val="000303F7"/>
    <w:rsid w:val="000312AF"/>
    <w:rsid w:val="000313D3"/>
    <w:rsid w:val="000329DA"/>
    <w:rsid w:val="00033C7E"/>
    <w:rsid w:val="000346A3"/>
    <w:rsid w:val="0003567E"/>
    <w:rsid w:val="0003595F"/>
    <w:rsid w:val="00035ACF"/>
    <w:rsid w:val="0003715B"/>
    <w:rsid w:val="0003773F"/>
    <w:rsid w:val="00040109"/>
    <w:rsid w:val="00040680"/>
    <w:rsid w:val="00040E9E"/>
    <w:rsid w:val="00042912"/>
    <w:rsid w:val="00044D2C"/>
    <w:rsid w:val="00045269"/>
    <w:rsid w:val="00046484"/>
    <w:rsid w:val="00046ED4"/>
    <w:rsid w:val="0004781E"/>
    <w:rsid w:val="00047AB3"/>
    <w:rsid w:val="00047B8E"/>
    <w:rsid w:val="00050919"/>
    <w:rsid w:val="0005240D"/>
    <w:rsid w:val="000576A7"/>
    <w:rsid w:val="00060951"/>
    <w:rsid w:val="00063629"/>
    <w:rsid w:val="000641EB"/>
    <w:rsid w:val="000642D3"/>
    <w:rsid w:val="00066048"/>
    <w:rsid w:val="00067853"/>
    <w:rsid w:val="000678EF"/>
    <w:rsid w:val="00067FF1"/>
    <w:rsid w:val="000703C6"/>
    <w:rsid w:val="00070E49"/>
    <w:rsid w:val="00071261"/>
    <w:rsid w:val="00071831"/>
    <w:rsid w:val="00071AE7"/>
    <w:rsid w:val="00072BE4"/>
    <w:rsid w:val="00072D42"/>
    <w:rsid w:val="00073C94"/>
    <w:rsid w:val="000764F2"/>
    <w:rsid w:val="00076FEC"/>
    <w:rsid w:val="0008055C"/>
    <w:rsid w:val="00082EBF"/>
    <w:rsid w:val="00086184"/>
    <w:rsid w:val="00086ABC"/>
    <w:rsid w:val="000871C2"/>
    <w:rsid w:val="00087B72"/>
    <w:rsid w:val="00090D02"/>
    <w:rsid w:val="00090E96"/>
    <w:rsid w:val="00091D58"/>
    <w:rsid w:val="0009239E"/>
    <w:rsid w:val="00092C48"/>
    <w:rsid w:val="00093701"/>
    <w:rsid w:val="00093E3B"/>
    <w:rsid w:val="00093E73"/>
    <w:rsid w:val="00096507"/>
    <w:rsid w:val="000965AE"/>
    <w:rsid w:val="000965F3"/>
    <w:rsid w:val="00097618"/>
    <w:rsid w:val="0009789A"/>
    <w:rsid w:val="000A0276"/>
    <w:rsid w:val="000A0E81"/>
    <w:rsid w:val="000A1190"/>
    <w:rsid w:val="000A2195"/>
    <w:rsid w:val="000A2DCE"/>
    <w:rsid w:val="000A31D1"/>
    <w:rsid w:val="000A31DD"/>
    <w:rsid w:val="000A3BD3"/>
    <w:rsid w:val="000A3E27"/>
    <w:rsid w:val="000A3EB9"/>
    <w:rsid w:val="000A4FD3"/>
    <w:rsid w:val="000A7DF9"/>
    <w:rsid w:val="000B1526"/>
    <w:rsid w:val="000B1581"/>
    <w:rsid w:val="000B23B4"/>
    <w:rsid w:val="000B2813"/>
    <w:rsid w:val="000B282E"/>
    <w:rsid w:val="000B3B09"/>
    <w:rsid w:val="000B3C1E"/>
    <w:rsid w:val="000B6C4D"/>
    <w:rsid w:val="000B7196"/>
    <w:rsid w:val="000B78BF"/>
    <w:rsid w:val="000B7D2C"/>
    <w:rsid w:val="000C2E2B"/>
    <w:rsid w:val="000C56E4"/>
    <w:rsid w:val="000C5DF1"/>
    <w:rsid w:val="000C6D70"/>
    <w:rsid w:val="000C75FB"/>
    <w:rsid w:val="000C7D03"/>
    <w:rsid w:val="000D0998"/>
    <w:rsid w:val="000D2CAF"/>
    <w:rsid w:val="000D30ED"/>
    <w:rsid w:val="000D60AA"/>
    <w:rsid w:val="000D614B"/>
    <w:rsid w:val="000D6B95"/>
    <w:rsid w:val="000D6E27"/>
    <w:rsid w:val="000D720A"/>
    <w:rsid w:val="000D79C9"/>
    <w:rsid w:val="000D7BDE"/>
    <w:rsid w:val="000E045F"/>
    <w:rsid w:val="000E0743"/>
    <w:rsid w:val="000E0E71"/>
    <w:rsid w:val="000E0EA1"/>
    <w:rsid w:val="000E12A7"/>
    <w:rsid w:val="000E3DD6"/>
    <w:rsid w:val="000E4F99"/>
    <w:rsid w:val="000E550C"/>
    <w:rsid w:val="000E5793"/>
    <w:rsid w:val="000E6954"/>
    <w:rsid w:val="000E7207"/>
    <w:rsid w:val="000E763E"/>
    <w:rsid w:val="000E7C06"/>
    <w:rsid w:val="000F239B"/>
    <w:rsid w:val="000F2872"/>
    <w:rsid w:val="000F49B6"/>
    <w:rsid w:val="000F5418"/>
    <w:rsid w:val="000F57BA"/>
    <w:rsid w:val="000F6684"/>
    <w:rsid w:val="000F7499"/>
    <w:rsid w:val="000F760B"/>
    <w:rsid w:val="00100E76"/>
    <w:rsid w:val="001017A8"/>
    <w:rsid w:val="00101948"/>
    <w:rsid w:val="00101D80"/>
    <w:rsid w:val="0010461D"/>
    <w:rsid w:val="001047AF"/>
    <w:rsid w:val="00105F1C"/>
    <w:rsid w:val="00110574"/>
    <w:rsid w:val="00110ABD"/>
    <w:rsid w:val="0011182A"/>
    <w:rsid w:val="00111E91"/>
    <w:rsid w:val="00114533"/>
    <w:rsid w:val="001147D0"/>
    <w:rsid w:val="0011580F"/>
    <w:rsid w:val="001167FB"/>
    <w:rsid w:val="00117AF7"/>
    <w:rsid w:val="00121E75"/>
    <w:rsid w:val="0012309A"/>
    <w:rsid w:val="00123234"/>
    <w:rsid w:val="00123257"/>
    <w:rsid w:val="0012371E"/>
    <w:rsid w:val="00123BEF"/>
    <w:rsid w:val="00124E37"/>
    <w:rsid w:val="00125C03"/>
    <w:rsid w:val="001273F4"/>
    <w:rsid w:val="00127575"/>
    <w:rsid w:val="00130126"/>
    <w:rsid w:val="00130B48"/>
    <w:rsid w:val="00131979"/>
    <w:rsid w:val="00131F6C"/>
    <w:rsid w:val="00133727"/>
    <w:rsid w:val="00133E70"/>
    <w:rsid w:val="00133F41"/>
    <w:rsid w:val="00135819"/>
    <w:rsid w:val="0013598B"/>
    <w:rsid w:val="001360FC"/>
    <w:rsid w:val="00140D42"/>
    <w:rsid w:val="001415F5"/>
    <w:rsid w:val="00142218"/>
    <w:rsid w:val="00142C17"/>
    <w:rsid w:val="001452B2"/>
    <w:rsid w:val="0015087E"/>
    <w:rsid w:val="0015091C"/>
    <w:rsid w:val="00151213"/>
    <w:rsid w:val="00151918"/>
    <w:rsid w:val="00155F10"/>
    <w:rsid w:val="00156251"/>
    <w:rsid w:val="00157443"/>
    <w:rsid w:val="001579A3"/>
    <w:rsid w:val="00160872"/>
    <w:rsid w:val="00160C70"/>
    <w:rsid w:val="001619D7"/>
    <w:rsid w:val="001634AE"/>
    <w:rsid w:val="00163617"/>
    <w:rsid w:val="00163BCF"/>
    <w:rsid w:val="00163ED9"/>
    <w:rsid w:val="00164531"/>
    <w:rsid w:val="0016470C"/>
    <w:rsid w:val="00166429"/>
    <w:rsid w:val="00166703"/>
    <w:rsid w:val="00166E53"/>
    <w:rsid w:val="00166EB6"/>
    <w:rsid w:val="0016707A"/>
    <w:rsid w:val="00167E4A"/>
    <w:rsid w:val="001700CD"/>
    <w:rsid w:val="00171C47"/>
    <w:rsid w:val="00173243"/>
    <w:rsid w:val="00174663"/>
    <w:rsid w:val="00175D9B"/>
    <w:rsid w:val="0017690C"/>
    <w:rsid w:val="001803D6"/>
    <w:rsid w:val="0018077B"/>
    <w:rsid w:val="00180DAA"/>
    <w:rsid w:val="00181406"/>
    <w:rsid w:val="00181989"/>
    <w:rsid w:val="00181BEE"/>
    <w:rsid w:val="00182E16"/>
    <w:rsid w:val="00183D57"/>
    <w:rsid w:val="00183D9D"/>
    <w:rsid w:val="00184AC0"/>
    <w:rsid w:val="00187015"/>
    <w:rsid w:val="00190793"/>
    <w:rsid w:val="00191B53"/>
    <w:rsid w:val="00191DA1"/>
    <w:rsid w:val="00192239"/>
    <w:rsid w:val="0019252D"/>
    <w:rsid w:val="00192D30"/>
    <w:rsid w:val="00192DEE"/>
    <w:rsid w:val="00193442"/>
    <w:rsid w:val="001939A0"/>
    <w:rsid w:val="00193DF0"/>
    <w:rsid w:val="00194896"/>
    <w:rsid w:val="001A0507"/>
    <w:rsid w:val="001A2C9C"/>
    <w:rsid w:val="001A36CE"/>
    <w:rsid w:val="001A3894"/>
    <w:rsid w:val="001A4A22"/>
    <w:rsid w:val="001A4E45"/>
    <w:rsid w:val="001A66F3"/>
    <w:rsid w:val="001A760F"/>
    <w:rsid w:val="001B0FE2"/>
    <w:rsid w:val="001B13C0"/>
    <w:rsid w:val="001B16EA"/>
    <w:rsid w:val="001B1A8E"/>
    <w:rsid w:val="001B24E9"/>
    <w:rsid w:val="001B3184"/>
    <w:rsid w:val="001B550D"/>
    <w:rsid w:val="001B55B5"/>
    <w:rsid w:val="001B576E"/>
    <w:rsid w:val="001B693B"/>
    <w:rsid w:val="001B7EAA"/>
    <w:rsid w:val="001C04B3"/>
    <w:rsid w:val="001C41F8"/>
    <w:rsid w:val="001C523F"/>
    <w:rsid w:val="001C6379"/>
    <w:rsid w:val="001C64B9"/>
    <w:rsid w:val="001C7757"/>
    <w:rsid w:val="001C7808"/>
    <w:rsid w:val="001D1758"/>
    <w:rsid w:val="001D27FA"/>
    <w:rsid w:val="001D2AA3"/>
    <w:rsid w:val="001D3045"/>
    <w:rsid w:val="001D410B"/>
    <w:rsid w:val="001D502A"/>
    <w:rsid w:val="001D6A74"/>
    <w:rsid w:val="001E0095"/>
    <w:rsid w:val="001E038E"/>
    <w:rsid w:val="001E064B"/>
    <w:rsid w:val="001E0C15"/>
    <w:rsid w:val="001E2009"/>
    <w:rsid w:val="001E37B9"/>
    <w:rsid w:val="001E38B2"/>
    <w:rsid w:val="001E3DC7"/>
    <w:rsid w:val="001E4942"/>
    <w:rsid w:val="001E5287"/>
    <w:rsid w:val="001E5627"/>
    <w:rsid w:val="001E56F2"/>
    <w:rsid w:val="001E5807"/>
    <w:rsid w:val="001E5D2F"/>
    <w:rsid w:val="001E73D9"/>
    <w:rsid w:val="001E7C63"/>
    <w:rsid w:val="001F09FA"/>
    <w:rsid w:val="001F0A7A"/>
    <w:rsid w:val="001F1391"/>
    <w:rsid w:val="001F19A9"/>
    <w:rsid w:val="001F1DBA"/>
    <w:rsid w:val="001F27B4"/>
    <w:rsid w:val="001F3E4E"/>
    <w:rsid w:val="001F3E9F"/>
    <w:rsid w:val="001F42CF"/>
    <w:rsid w:val="001F48C8"/>
    <w:rsid w:val="001F4C54"/>
    <w:rsid w:val="001F56E4"/>
    <w:rsid w:val="001F5730"/>
    <w:rsid w:val="001F5EC5"/>
    <w:rsid w:val="001F7F49"/>
    <w:rsid w:val="002009D5"/>
    <w:rsid w:val="002012CF"/>
    <w:rsid w:val="00201788"/>
    <w:rsid w:val="002019B3"/>
    <w:rsid w:val="002023EB"/>
    <w:rsid w:val="0020240C"/>
    <w:rsid w:val="00203682"/>
    <w:rsid w:val="00203903"/>
    <w:rsid w:val="00203C71"/>
    <w:rsid w:val="002041D8"/>
    <w:rsid w:val="002042BC"/>
    <w:rsid w:val="002050A1"/>
    <w:rsid w:val="00207749"/>
    <w:rsid w:val="00210E39"/>
    <w:rsid w:val="002117F8"/>
    <w:rsid w:val="002127A3"/>
    <w:rsid w:val="00213DFF"/>
    <w:rsid w:val="00215FE3"/>
    <w:rsid w:val="002164D2"/>
    <w:rsid w:val="00216B9C"/>
    <w:rsid w:val="002173EC"/>
    <w:rsid w:val="00217A25"/>
    <w:rsid w:val="002205ED"/>
    <w:rsid w:val="00220871"/>
    <w:rsid w:val="0022216D"/>
    <w:rsid w:val="00222258"/>
    <w:rsid w:val="002231BF"/>
    <w:rsid w:val="002245A6"/>
    <w:rsid w:val="00224645"/>
    <w:rsid w:val="00225D7E"/>
    <w:rsid w:val="00225DED"/>
    <w:rsid w:val="002263E2"/>
    <w:rsid w:val="00226E84"/>
    <w:rsid w:val="002278D4"/>
    <w:rsid w:val="00231038"/>
    <w:rsid w:val="0023127F"/>
    <w:rsid w:val="002333F9"/>
    <w:rsid w:val="00233ADB"/>
    <w:rsid w:val="00233B5D"/>
    <w:rsid w:val="0023420B"/>
    <w:rsid w:val="0023473D"/>
    <w:rsid w:val="0023774C"/>
    <w:rsid w:val="00237942"/>
    <w:rsid w:val="002405E4"/>
    <w:rsid w:val="00240B7D"/>
    <w:rsid w:val="002410F6"/>
    <w:rsid w:val="002413A5"/>
    <w:rsid w:val="00245CF8"/>
    <w:rsid w:val="00247082"/>
    <w:rsid w:val="00247AE5"/>
    <w:rsid w:val="0025015E"/>
    <w:rsid w:val="00251309"/>
    <w:rsid w:val="00252518"/>
    <w:rsid w:val="00253C28"/>
    <w:rsid w:val="00253F2A"/>
    <w:rsid w:val="002556D6"/>
    <w:rsid w:val="002559D9"/>
    <w:rsid w:val="0026075F"/>
    <w:rsid w:val="00261CAE"/>
    <w:rsid w:val="0026227C"/>
    <w:rsid w:val="00262765"/>
    <w:rsid w:val="00262F2C"/>
    <w:rsid w:val="0026440F"/>
    <w:rsid w:val="002651FD"/>
    <w:rsid w:val="0026544F"/>
    <w:rsid w:val="0026678A"/>
    <w:rsid w:val="00267EF5"/>
    <w:rsid w:val="00267F46"/>
    <w:rsid w:val="00270165"/>
    <w:rsid w:val="002713C1"/>
    <w:rsid w:val="0027361B"/>
    <w:rsid w:val="00273719"/>
    <w:rsid w:val="00273B74"/>
    <w:rsid w:val="00275F29"/>
    <w:rsid w:val="00276A2B"/>
    <w:rsid w:val="00276B21"/>
    <w:rsid w:val="002773FD"/>
    <w:rsid w:val="00280DFF"/>
    <w:rsid w:val="00280EF3"/>
    <w:rsid w:val="002811F5"/>
    <w:rsid w:val="00282678"/>
    <w:rsid w:val="002841A6"/>
    <w:rsid w:val="0028591C"/>
    <w:rsid w:val="00285A1D"/>
    <w:rsid w:val="00285BAB"/>
    <w:rsid w:val="0028609E"/>
    <w:rsid w:val="00286537"/>
    <w:rsid w:val="00286BAC"/>
    <w:rsid w:val="00287811"/>
    <w:rsid w:val="00290496"/>
    <w:rsid w:val="0029218F"/>
    <w:rsid w:val="00292CD4"/>
    <w:rsid w:val="00292E73"/>
    <w:rsid w:val="002935E1"/>
    <w:rsid w:val="0029390E"/>
    <w:rsid w:val="002950EF"/>
    <w:rsid w:val="0029554F"/>
    <w:rsid w:val="002965CD"/>
    <w:rsid w:val="00297421"/>
    <w:rsid w:val="002976ED"/>
    <w:rsid w:val="002A03AB"/>
    <w:rsid w:val="002A108C"/>
    <w:rsid w:val="002A1D44"/>
    <w:rsid w:val="002A5374"/>
    <w:rsid w:val="002B03F6"/>
    <w:rsid w:val="002B0D06"/>
    <w:rsid w:val="002B14CD"/>
    <w:rsid w:val="002B1D30"/>
    <w:rsid w:val="002B21D0"/>
    <w:rsid w:val="002B22BE"/>
    <w:rsid w:val="002B2790"/>
    <w:rsid w:val="002B2A70"/>
    <w:rsid w:val="002B37A0"/>
    <w:rsid w:val="002B3A03"/>
    <w:rsid w:val="002B4BBF"/>
    <w:rsid w:val="002B65B1"/>
    <w:rsid w:val="002C0FA4"/>
    <w:rsid w:val="002C12AC"/>
    <w:rsid w:val="002C12AF"/>
    <w:rsid w:val="002C22A3"/>
    <w:rsid w:val="002C2C83"/>
    <w:rsid w:val="002C311C"/>
    <w:rsid w:val="002C41D0"/>
    <w:rsid w:val="002C5BC1"/>
    <w:rsid w:val="002C5D17"/>
    <w:rsid w:val="002C68F7"/>
    <w:rsid w:val="002C791C"/>
    <w:rsid w:val="002C7B3B"/>
    <w:rsid w:val="002C7BA9"/>
    <w:rsid w:val="002D2384"/>
    <w:rsid w:val="002D26CC"/>
    <w:rsid w:val="002D2D44"/>
    <w:rsid w:val="002D34D3"/>
    <w:rsid w:val="002D49C0"/>
    <w:rsid w:val="002D4BB1"/>
    <w:rsid w:val="002D5163"/>
    <w:rsid w:val="002D5B9F"/>
    <w:rsid w:val="002D5E6C"/>
    <w:rsid w:val="002D6789"/>
    <w:rsid w:val="002D681C"/>
    <w:rsid w:val="002D6AFB"/>
    <w:rsid w:val="002E1294"/>
    <w:rsid w:val="002E2856"/>
    <w:rsid w:val="002E36FA"/>
    <w:rsid w:val="002E3856"/>
    <w:rsid w:val="002E6192"/>
    <w:rsid w:val="002E7576"/>
    <w:rsid w:val="002E7708"/>
    <w:rsid w:val="002F0375"/>
    <w:rsid w:val="002F10DF"/>
    <w:rsid w:val="002F3B0F"/>
    <w:rsid w:val="002F3BBE"/>
    <w:rsid w:val="002F5121"/>
    <w:rsid w:val="002F51EF"/>
    <w:rsid w:val="002F5A6A"/>
    <w:rsid w:val="002F6C6B"/>
    <w:rsid w:val="002F6F32"/>
    <w:rsid w:val="002F72D1"/>
    <w:rsid w:val="003006BC"/>
    <w:rsid w:val="003015C6"/>
    <w:rsid w:val="00302C33"/>
    <w:rsid w:val="00303990"/>
    <w:rsid w:val="0030493E"/>
    <w:rsid w:val="00304D7E"/>
    <w:rsid w:val="00304E59"/>
    <w:rsid w:val="003054BA"/>
    <w:rsid w:val="00305B72"/>
    <w:rsid w:val="00306027"/>
    <w:rsid w:val="00307082"/>
    <w:rsid w:val="00310285"/>
    <w:rsid w:val="003105D0"/>
    <w:rsid w:val="00311F18"/>
    <w:rsid w:val="00312336"/>
    <w:rsid w:val="00312F5D"/>
    <w:rsid w:val="00313E79"/>
    <w:rsid w:val="003140D8"/>
    <w:rsid w:val="00314188"/>
    <w:rsid w:val="00314203"/>
    <w:rsid w:val="00314B48"/>
    <w:rsid w:val="00315696"/>
    <w:rsid w:val="003210FA"/>
    <w:rsid w:val="00321DD5"/>
    <w:rsid w:val="00321E07"/>
    <w:rsid w:val="0032422D"/>
    <w:rsid w:val="0032676D"/>
    <w:rsid w:val="00326B67"/>
    <w:rsid w:val="003306F5"/>
    <w:rsid w:val="00330B1A"/>
    <w:rsid w:val="00330CD6"/>
    <w:rsid w:val="00331805"/>
    <w:rsid w:val="0033513B"/>
    <w:rsid w:val="003361ED"/>
    <w:rsid w:val="00336474"/>
    <w:rsid w:val="00340250"/>
    <w:rsid w:val="00343DC7"/>
    <w:rsid w:val="00343FC4"/>
    <w:rsid w:val="003447E7"/>
    <w:rsid w:val="003454B4"/>
    <w:rsid w:val="003465CF"/>
    <w:rsid w:val="00346654"/>
    <w:rsid w:val="003508B6"/>
    <w:rsid w:val="00350B83"/>
    <w:rsid w:val="0035278E"/>
    <w:rsid w:val="00353A6F"/>
    <w:rsid w:val="00355B15"/>
    <w:rsid w:val="00356E02"/>
    <w:rsid w:val="00357B37"/>
    <w:rsid w:val="00361DFA"/>
    <w:rsid w:val="0036227B"/>
    <w:rsid w:val="00363217"/>
    <w:rsid w:val="003635BB"/>
    <w:rsid w:val="0036419D"/>
    <w:rsid w:val="0036487D"/>
    <w:rsid w:val="00365A5B"/>
    <w:rsid w:val="00366585"/>
    <w:rsid w:val="00366FDD"/>
    <w:rsid w:val="00367A34"/>
    <w:rsid w:val="00374E1F"/>
    <w:rsid w:val="00374F5B"/>
    <w:rsid w:val="00375043"/>
    <w:rsid w:val="0037704F"/>
    <w:rsid w:val="00380B38"/>
    <w:rsid w:val="00380E62"/>
    <w:rsid w:val="00382418"/>
    <w:rsid w:val="00382C60"/>
    <w:rsid w:val="00383497"/>
    <w:rsid w:val="00383B01"/>
    <w:rsid w:val="00383EDD"/>
    <w:rsid w:val="003845B3"/>
    <w:rsid w:val="00384EDF"/>
    <w:rsid w:val="00385043"/>
    <w:rsid w:val="00385602"/>
    <w:rsid w:val="0038673D"/>
    <w:rsid w:val="003871AD"/>
    <w:rsid w:val="00387729"/>
    <w:rsid w:val="00387D6B"/>
    <w:rsid w:val="00390327"/>
    <w:rsid w:val="0039046B"/>
    <w:rsid w:val="00390821"/>
    <w:rsid w:val="00390E3D"/>
    <w:rsid w:val="0039213A"/>
    <w:rsid w:val="00392B64"/>
    <w:rsid w:val="00394112"/>
    <w:rsid w:val="0039462F"/>
    <w:rsid w:val="00395A85"/>
    <w:rsid w:val="003A0626"/>
    <w:rsid w:val="003A13B4"/>
    <w:rsid w:val="003A2938"/>
    <w:rsid w:val="003A2AF2"/>
    <w:rsid w:val="003A4DA7"/>
    <w:rsid w:val="003A52C7"/>
    <w:rsid w:val="003A692D"/>
    <w:rsid w:val="003A7726"/>
    <w:rsid w:val="003A7753"/>
    <w:rsid w:val="003A784D"/>
    <w:rsid w:val="003A78DB"/>
    <w:rsid w:val="003A7C34"/>
    <w:rsid w:val="003B095C"/>
    <w:rsid w:val="003B0C0E"/>
    <w:rsid w:val="003B2801"/>
    <w:rsid w:val="003B5156"/>
    <w:rsid w:val="003B6BA1"/>
    <w:rsid w:val="003B736B"/>
    <w:rsid w:val="003B7856"/>
    <w:rsid w:val="003C0B59"/>
    <w:rsid w:val="003C0F12"/>
    <w:rsid w:val="003C1DDD"/>
    <w:rsid w:val="003C2BBF"/>
    <w:rsid w:val="003C2BF4"/>
    <w:rsid w:val="003C2CBF"/>
    <w:rsid w:val="003C408E"/>
    <w:rsid w:val="003C44ED"/>
    <w:rsid w:val="003C4587"/>
    <w:rsid w:val="003C4AE1"/>
    <w:rsid w:val="003C4DBB"/>
    <w:rsid w:val="003C55BE"/>
    <w:rsid w:val="003C5CE7"/>
    <w:rsid w:val="003C641F"/>
    <w:rsid w:val="003C68E6"/>
    <w:rsid w:val="003C77D7"/>
    <w:rsid w:val="003D02A3"/>
    <w:rsid w:val="003D0D66"/>
    <w:rsid w:val="003D1E76"/>
    <w:rsid w:val="003D2AFD"/>
    <w:rsid w:val="003D40F9"/>
    <w:rsid w:val="003D437D"/>
    <w:rsid w:val="003D630D"/>
    <w:rsid w:val="003E27C5"/>
    <w:rsid w:val="003E690A"/>
    <w:rsid w:val="003E6A63"/>
    <w:rsid w:val="003F0849"/>
    <w:rsid w:val="003F1674"/>
    <w:rsid w:val="003F1FC2"/>
    <w:rsid w:val="003F2F67"/>
    <w:rsid w:val="003F3C0F"/>
    <w:rsid w:val="003F4996"/>
    <w:rsid w:val="003F4E7F"/>
    <w:rsid w:val="003F550E"/>
    <w:rsid w:val="003F6045"/>
    <w:rsid w:val="003F7195"/>
    <w:rsid w:val="0040027A"/>
    <w:rsid w:val="004023B3"/>
    <w:rsid w:val="00402AB9"/>
    <w:rsid w:val="00402E1E"/>
    <w:rsid w:val="00403DED"/>
    <w:rsid w:val="00403EF8"/>
    <w:rsid w:val="00404048"/>
    <w:rsid w:val="00404598"/>
    <w:rsid w:val="004050C6"/>
    <w:rsid w:val="00406BF9"/>
    <w:rsid w:val="00406EFA"/>
    <w:rsid w:val="00406F9F"/>
    <w:rsid w:val="004071C2"/>
    <w:rsid w:val="00407463"/>
    <w:rsid w:val="0040794F"/>
    <w:rsid w:val="00407D6D"/>
    <w:rsid w:val="00410CBB"/>
    <w:rsid w:val="00411009"/>
    <w:rsid w:val="00411533"/>
    <w:rsid w:val="00412780"/>
    <w:rsid w:val="00413ECA"/>
    <w:rsid w:val="00415D08"/>
    <w:rsid w:val="00416F2A"/>
    <w:rsid w:val="00417413"/>
    <w:rsid w:val="00417867"/>
    <w:rsid w:val="00421856"/>
    <w:rsid w:val="00422F9B"/>
    <w:rsid w:val="00423A53"/>
    <w:rsid w:val="00423B8C"/>
    <w:rsid w:val="00423C90"/>
    <w:rsid w:val="00425A20"/>
    <w:rsid w:val="004269E7"/>
    <w:rsid w:val="00427402"/>
    <w:rsid w:val="00427973"/>
    <w:rsid w:val="00427B6B"/>
    <w:rsid w:val="00427B9A"/>
    <w:rsid w:val="00427E69"/>
    <w:rsid w:val="00430D27"/>
    <w:rsid w:val="00431791"/>
    <w:rsid w:val="00432A27"/>
    <w:rsid w:val="00433A15"/>
    <w:rsid w:val="00433D58"/>
    <w:rsid w:val="00434300"/>
    <w:rsid w:val="00434926"/>
    <w:rsid w:val="00435CFB"/>
    <w:rsid w:val="00436B7C"/>
    <w:rsid w:val="00436CC3"/>
    <w:rsid w:val="00441D92"/>
    <w:rsid w:val="00443BD0"/>
    <w:rsid w:val="00444AE1"/>
    <w:rsid w:val="00445079"/>
    <w:rsid w:val="00445559"/>
    <w:rsid w:val="00445859"/>
    <w:rsid w:val="004469D9"/>
    <w:rsid w:val="004477EB"/>
    <w:rsid w:val="004502A5"/>
    <w:rsid w:val="004516C7"/>
    <w:rsid w:val="004521E9"/>
    <w:rsid w:val="00452645"/>
    <w:rsid w:val="004527D7"/>
    <w:rsid w:val="00452F65"/>
    <w:rsid w:val="0045455E"/>
    <w:rsid w:val="00454F63"/>
    <w:rsid w:val="00455464"/>
    <w:rsid w:val="0045554E"/>
    <w:rsid w:val="00455D22"/>
    <w:rsid w:val="00456C29"/>
    <w:rsid w:val="0045714F"/>
    <w:rsid w:val="00460EF2"/>
    <w:rsid w:val="0046103E"/>
    <w:rsid w:val="004615DC"/>
    <w:rsid w:val="00461F15"/>
    <w:rsid w:val="00462B65"/>
    <w:rsid w:val="00462DAB"/>
    <w:rsid w:val="00463220"/>
    <w:rsid w:val="0046372F"/>
    <w:rsid w:val="00463D24"/>
    <w:rsid w:val="00464877"/>
    <w:rsid w:val="004649E7"/>
    <w:rsid w:val="00464AA6"/>
    <w:rsid w:val="004651B4"/>
    <w:rsid w:val="00465DE6"/>
    <w:rsid w:val="004665DC"/>
    <w:rsid w:val="00466AED"/>
    <w:rsid w:val="00466B78"/>
    <w:rsid w:val="00466FDB"/>
    <w:rsid w:val="0046759F"/>
    <w:rsid w:val="004739B2"/>
    <w:rsid w:val="00473E9E"/>
    <w:rsid w:val="00475992"/>
    <w:rsid w:val="0047604B"/>
    <w:rsid w:val="00476A99"/>
    <w:rsid w:val="00477595"/>
    <w:rsid w:val="00480550"/>
    <w:rsid w:val="004808C8"/>
    <w:rsid w:val="00480993"/>
    <w:rsid w:val="00480AE8"/>
    <w:rsid w:val="00482AD2"/>
    <w:rsid w:val="00483488"/>
    <w:rsid w:val="004836C9"/>
    <w:rsid w:val="004840B8"/>
    <w:rsid w:val="0048444A"/>
    <w:rsid w:val="00485464"/>
    <w:rsid w:val="00485BF4"/>
    <w:rsid w:val="00486384"/>
    <w:rsid w:val="00490327"/>
    <w:rsid w:val="00491971"/>
    <w:rsid w:val="00492ACC"/>
    <w:rsid w:val="0049341F"/>
    <w:rsid w:val="00495204"/>
    <w:rsid w:val="00495352"/>
    <w:rsid w:val="00496707"/>
    <w:rsid w:val="004969F3"/>
    <w:rsid w:val="00497A8E"/>
    <w:rsid w:val="00497E31"/>
    <w:rsid w:val="00497EAE"/>
    <w:rsid w:val="004A0819"/>
    <w:rsid w:val="004A2C60"/>
    <w:rsid w:val="004A43D7"/>
    <w:rsid w:val="004A528A"/>
    <w:rsid w:val="004A5510"/>
    <w:rsid w:val="004A6A89"/>
    <w:rsid w:val="004A6DA4"/>
    <w:rsid w:val="004A6F6F"/>
    <w:rsid w:val="004A7624"/>
    <w:rsid w:val="004B0874"/>
    <w:rsid w:val="004B0DAC"/>
    <w:rsid w:val="004B2222"/>
    <w:rsid w:val="004B2277"/>
    <w:rsid w:val="004B263B"/>
    <w:rsid w:val="004B2DC0"/>
    <w:rsid w:val="004B4E01"/>
    <w:rsid w:val="004B573F"/>
    <w:rsid w:val="004B5C6B"/>
    <w:rsid w:val="004B5E44"/>
    <w:rsid w:val="004B6296"/>
    <w:rsid w:val="004B6525"/>
    <w:rsid w:val="004B681C"/>
    <w:rsid w:val="004B7109"/>
    <w:rsid w:val="004C07D8"/>
    <w:rsid w:val="004C09DF"/>
    <w:rsid w:val="004C155A"/>
    <w:rsid w:val="004C31EB"/>
    <w:rsid w:val="004C44A8"/>
    <w:rsid w:val="004C560A"/>
    <w:rsid w:val="004C56F7"/>
    <w:rsid w:val="004C667A"/>
    <w:rsid w:val="004C7B1C"/>
    <w:rsid w:val="004D23B1"/>
    <w:rsid w:val="004D3091"/>
    <w:rsid w:val="004D3483"/>
    <w:rsid w:val="004D417A"/>
    <w:rsid w:val="004D55E6"/>
    <w:rsid w:val="004D7222"/>
    <w:rsid w:val="004E0232"/>
    <w:rsid w:val="004E0275"/>
    <w:rsid w:val="004E11CD"/>
    <w:rsid w:val="004E123A"/>
    <w:rsid w:val="004E1A60"/>
    <w:rsid w:val="004E1D09"/>
    <w:rsid w:val="004E1D66"/>
    <w:rsid w:val="004E3D0E"/>
    <w:rsid w:val="004E4D38"/>
    <w:rsid w:val="004E4EF7"/>
    <w:rsid w:val="004E7676"/>
    <w:rsid w:val="004E7E90"/>
    <w:rsid w:val="004F1462"/>
    <w:rsid w:val="004F1974"/>
    <w:rsid w:val="004F279C"/>
    <w:rsid w:val="004F286D"/>
    <w:rsid w:val="004F2D7C"/>
    <w:rsid w:val="004F4738"/>
    <w:rsid w:val="004F5CE2"/>
    <w:rsid w:val="004F5F26"/>
    <w:rsid w:val="004F6EA0"/>
    <w:rsid w:val="004F79B3"/>
    <w:rsid w:val="00501D90"/>
    <w:rsid w:val="00502999"/>
    <w:rsid w:val="00502DDC"/>
    <w:rsid w:val="005042C5"/>
    <w:rsid w:val="00506103"/>
    <w:rsid w:val="00506805"/>
    <w:rsid w:val="00506D8B"/>
    <w:rsid w:val="00506ECD"/>
    <w:rsid w:val="005102A0"/>
    <w:rsid w:val="00511E85"/>
    <w:rsid w:val="005124D7"/>
    <w:rsid w:val="005125CE"/>
    <w:rsid w:val="005129EC"/>
    <w:rsid w:val="00512B4F"/>
    <w:rsid w:val="005135AD"/>
    <w:rsid w:val="00515028"/>
    <w:rsid w:val="00515DB8"/>
    <w:rsid w:val="00515E55"/>
    <w:rsid w:val="005163B5"/>
    <w:rsid w:val="0051642B"/>
    <w:rsid w:val="00516E8B"/>
    <w:rsid w:val="005173E7"/>
    <w:rsid w:val="005202A5"/>
    <w:rsid w:val="005204B6"/>
    <w:rsid w:val="005216C6"/>
    <w:rsid w:val="00521D3B"/>
    <w:rsid w:val="00521D83"/>
    <w:rsid w:val="00523048"/>
    <w:rsid w:val="0052361D"/>
    <w:rsid w:val="00523DEE"/>
    <w:rsid w:val="00525A1F"/>
    <w:rsid w:val="005260DF"/>
    <w:rsid w:val="00527B0D"/>
    <w:rsid w:val="00527D60"/>
    <w:rsid w:val="00530681"/>
    <w:rsid w:val="00530697"/>
    <w:rsid w:val="00531406"/>
    <w:rsid w:val="005319A6"/>
    <w:rsid w:val="00532BA5"/>
    <w:rsid w:val="00533A1F"/>
    <w:rsid w:val="00533F8E"/>
    <w:rsid w:val="00534C89"/>
    <w:rsid w:val="00534F70"/>
    <w:rsid w:val="0053509A"/>
    <w:rsid w:val="005358F5"/>
    <w:rsid w:val="00537CF5"/>
    <w:rsid w:val="0054012D"/>
    <w:rsid w:val="00540D6C"/>
    <w:rsid w:val="00541D8D"/>
    <w:rsid w:val="00545940"/>
    <w:rsid w:val="00545F4C"/>
    <w:rsid w:val="0054677B"/>
    <w:rsid w:val="005471AA"/>
    <w:rsid w:val="00547B3D"/>
    <w:rsid w:val="00550B22"/>
    <w:rsid w:val="00551CCB"/>
    <w:rsid w:val="00551CFF"/>
    <w:rsid w:val="005526F6"/>
    <w:rsid w:val="005528C6"/>
    <w:rsid w:val="00552F83"/>
    <w:rsid w:val="0055342A"/>
    <w:rsid w:val="00553F1F"/>
    <w:rsid w:val="0055435F"/>
    <w:rsid w:val="0055500C"/>
    <w:rsid w:val="005576B9"/>
    <w:rsid w:val="00561246"/>
    <w:rsid w:val="00561F5E"/>
    <w:rsid w:val="00562A81"/>
    <w:rsid w:val="00563DFD"/>
    <w:rsid w:val="00564819"/>
    <w:rsid w:val="005649E4"/>
    <w:rsid w:val="005665B1"/>
    <w:rsid w:val="005666E6"/>
    <w:rsid w:val="00567199"/>
    <w:rsid w:val="005672A2"/>
    <w:rsid w:val="005674AD"/>
    <w:rsid w:val="00567E8C"/>
    <w:rsid w:val="00570D40"/>
    <w:rsid w:val="005713FD"/>
    <w:rsid w:val="0057150B"/>
    <w:rsid w:val="005727AE"/>
    <w:rsid w:val="005727C5"/>
    <w:rsid w:val="00573637"/>
    <w:rsid w:val="005748EB"/>
    <w:rsid w:val="00575502"/>
    <w:rsid w:val="0057560E"/>
    <w:rsid w:val="00576A3D"/>
    <w:rsid w:val="00580525"/>
    <w:rsid w:val="00580EAA"/>
    <w:rsid w:val="00582A37"/>
    <w:rsid w:val="00583156"/>
    <w:rsid w:val="0058436B"/>
    <w:rsid w:val="0058444D"/>
    <w:rsid w:val="00584960"/>
    <w:rsid w:val="00584BE8"/>
    <w:rsid w:val="00585563"/>
    <w:rsid w:val="005862F5"/>
    <w:rsid w:val="0058637F"/>
    <w:rsid w:val="0058697E"/>
    <w:rsid w:val="00590729"/>
    <w:rsid w:val="00593F8A"/>
    <w:rsid w:val="00594DAB"/>
    <w:rsid w:val="00595174"/>
    <w:rsid w:val="0059571E"/>
    <w:rsid w:val="005960CD"/>
    <w:rsid w:val="00596B5A"/>
    <w:rsid w:val="005A0249"/>
    <w:rsid w:val="005A040A"/>
    <w:rsid w:val="005A0AC8"/>
    <w:rsid w:val="005A0D39"/>
    <w:rsid w:val="005A0D3C"/>
    <w:rsid w:val="005A3280"/>
    <w:rsid w:val="005A49D1"/>
    <w:rsid w:val="005A6463"/>
    <w:rsid w:val="005A6E56"/>
    <w:rsid w:val="005A6E69"/>
    <w:rsid w:val="005A7F8D"/>
    <w:rsid w:val="005B0DD4"/>
    <w:rsid w:val="005B45A3"/>
    <w:rsid w:val="005B534F"/>
    <w:rsid w:val="005B6FBB"/>
    <w:rsid w:val="005B72E7"/>
    <w:rsid w:val="005B7504"/>
    <w:rsid w:val="005C0149"/>
    <w:rsid w:val="005C049F"/>
    <w:rsid w:val="005C220F"/>
    <w:rsid w:val="005C2EBC"/>
    <w:rsid w:val="005C3C3D"/>
    <w:rsid w:val="005C3FF7"/>
    <w:rsid w:val="005C6FDC"/>
    <w:rsid w:val="005C7087"/>
    <w:rsid w:val="005D190E"/>
    <w:rsid w:val="005D2278"/>
    <w:rsid w:val="005D27D6"/>
    <w:rsid w:val="005D476A"/>
    <w:rsid w:val="005D6401"/>
    <w:rsid w:val="005D7266"/>
    <w:rsid w:val="005E14B5"/>
    <w:rsid w:val="005E1A01"/>
    <w:rsid w:val="005E1CB8"/>
    <w:rsid w:val="005E22B5"/>
    <w:rsid w:val="005E2D05"/>
    <w:rsid w:val="005E3169"/>
    <w:rsid w:val="005E3247"/>
    <w:rsid w:val="005E3A6F"/>
    <w:rsid w:val="005E4AB0"/>
    <w:rsid w:val="005E5683"/>
    <w:rsid w:val="005E5DA0"/>
    <w:rsid w:val="005E5EAD"/>
    <w:rsid w:val="005F0C7F"/>
    <w:rsid w:val="005F297C"/>
    <w:rsid w:val="005F3376"/>
    <w:rsid w:val="005F657D"/>
    <w:rsid w:val="005F7D56"/>
    <w:rsid w:val="00600821"/>
    <w:rsid w:val="00601006"/>
    <w:rsid w:val="006051FD"/>
    <w:rsid w:val="006076D4"/>
    <w:rsid w:val="00610040"/>
    <w:rsid w:val="006100F0"/>
    <w:rsid w:val="00610E43"/>
    <w:rsid w:val="0061176E"/>
    <w:rsid w:val="00613A02"/>
    <w:rsid w:val="006144EF"/>
    <w:rsid w:val="0061678D"/>
    <w:rsid w:val="00616E9B"/>
    <w:rsid w:val="00617A1B"/>
    <w:rsid w:val="00617D27"/>
    <w:rsid w:val="00621581"/>
    <w:rsid w:val="006216C8"/>
    <w:rsid w:val="006243FC"/>
    <w:rsid w:val="006245C0"/>
    <w:rsid w:val="006249B7"/>
    <w:rsid w:val="006249F2"/>
    <w:rsid w:val="00624AD6"/>
    <w:rsid w:val="00624D95"/>
    <w:rsid w:val="00625595"/>
    <w:rsid w:val="0062565A"/>
    <w:rsid w:val="00625C40"/>
    <w:rsid w:val="006260CF"/>
    <w:rsid w:val="00627A55"/>
    <w:rsid w:val="00630154"/>
    <w:rsid w:val="006327B4"/>
    <w:rsid w:val="00632DEC"/>
    <w:rsid w:val="00633A86"/>
    <w:rsid w:val="00633B09"/>
    <w:rsid w:val="00634FEA"/>
    <w:rsid w:val="00636134"/>
    <w:rsid w:val="00637E82"/>
    <w:rsid w:val="00640090"/>
    <w:rsid w:val="006406BC"/>
    <w:rsid w:val="00641D1C"/>
    <w:rsid w:val="00643248"/>
    <w:rsid w:val="00643CA0"/>
    <w:rsid w:val="00644E9D"/>
    <w:rsid w:val="00645207"/>
    <w:rsid w:val="00646EE7"/>
    <w:rsid w:val="00647DE1"/>
    <w:rsid w:val="0065021E"/>
    <w:rsid w:val="006509A0"/>
    <w:rsid w:val="00652C03"/>
    <w:rsid w:val="00652C52"/>
    <w:rsid w:val="00654194"/>
    <w:rsid w:val="006558CD"/>
    <w:rsid w:val="00656E9B"/>
    <w:rsid w:val="006572D7"/>
    <w:rsid w:val="006624F1"/>
    <w:rsid w:val="006626DB"/>
    <w:rsid w:val="00663BC7"/>
    <w:rsid w:val="00663CAE"/>
    <w:rsid w:val="0066449D"/>
    <w:rsid w:val="006644DB"/>
    <w:rsid w:val="00664921"/>
    <w:rsid w:val="0066581C"/>
    <w:rsid w:val="00666EA4"/>
    <w:rsid w:val="00667382"/>
    <w:rsid w:val="006704D5"/>
    <w:rsid w:val="00671446"/>
    <w:rsid w:val="00671FC7"/>
    <w:rsid w:val="00673CA3"/>
    <w:rsid w:val="00675E88"/>
    <w:rsid w:val="0067632C"/>
    <w:rsid w:val="00676577"/>
    <w:rsid w:val="00680213"/>
    <w:rsid w:val="006822AB"/>
    <w:rsid w:val="00682F39"/>
    <w:rsid w:val="00683391"/>
    <w:rsid w:val="00683D68"/>
    <w:rsid w:val="0068460F"/>
    <w:rsid w:val="00684EAF"/>
    <w:rsid w:val="00687D18"/>
    <w:rsid w:val="0069077B"/>
    <w:rsid w:val="00690CD5"/>
    <w:rsid w:val="006916C2"/>
    <w:rsid w:val="00692112"/>
    <w:rsid w:val="00692EFD"/>
    <w:rsid w:val="0069305A"/>
    <w:rsid w:val="006930C4"/>
    <w:rsid w:val="006930DF"/>
    <w:rsid w:val="00693F2E"/>
    <w:rsid w:val="006949CD"/>
    <w:rsid w:val="0069502D"/>
    <w:rsid w:val="006969F0"/>
    <w:rsid w:val="0069727A"/>
    <w:rsid w:val="00697457"/>
    <w:rsid w:val="00697D6C"/>
    <w:rsid w:val="00697FAC"/>
    <w:rsid w:val="006A02D6"/>
    <w:rsid w:val="006A18FF"/>
    <w:rsid w:val="006A1938"/>
    <w:rsid w:val="006A20F0"/>
    <w:rsid w:val="006A251B"/>
    <w:rsid w:val="006A440D"/>
    <w:rsid w:val="006A4659"/>
    <w:rsid w:val="006A4803"/>
    <w:rsid w:val="006A7BED"/>
    <w:rsid w:val="006B018C"/>
    <w:rsid w:val="006B0236"/>
    <w:rsid w:val="006B06E6"/>
    <w:rsid w:val="006B0B85"/>
    <w:rsid w:val="006B1ACB"/>
    <w:rsid w:val="006B25E1"/>
    <w:rsid w:val="006B58F9"/>
    <w:rsid w:val="006B6875"/>
    <w:rsid w:val="006B6A76"/>
    <w:rsid w:val="006B71AE"/>
    <w:rsid w:val="006C1C8E"/>
    <w:rsid w:val="006C3755"/>
    <w:rsid w:val="006C48CA"/>
    <w:rsid w:val="006C51D8"/>
    <w:rsid w:val="006C5AAF"/>
    <w:rsid w:val="006C60A5"/>
    <w:rsid w:val="006D12F0"/>
    <w:rsid w:val="006D3D77"/>
    <w:rsid w:val="006D42A8"/>
    <w:rsid w:val="006D4AC6"/>
    <w:rsid w:val="006D4D4D"/>
    <w:rsid w:val="006D4DC9"/>
    <w:rsid w:val="006D6E43"/>
    <w:rsid w:val="006E04F9"/>
    <w:rsid w:val="006E0693"/>
    <w:rsid w:val="006E172E"/>
    <w:rsid w:val="006E1FD0"/>
    <w:rsid w:val="006E2015"/>
    <w:rsid w:val="006E2A3C"/>
    <w:rsid w:val="006E4FFE"/>
    <w:rsid w:val="006E5B9D"/>
    <w:rsid w:val="006E64FE"/>
    <w:rsid w:val="006E6571"/>
    <w:rsid w:val="006E662A"/>
    <w:rsid w:val="006E777E"/>
    <w:rsid w:val="006F2DC4"/>
    <w:rsid w:val="006F3222"/>
    <w:rsid w:val="006F3522"/>
    <w:rsid w:val="006F50D2"/>
    <w:rsid w:val="006F6A28"/>
    <w:rsid w:val="006F71FA"/>
    <w:rsid w:val="006F738A"/>
    <w:rsid w:val="0070063B"/>
    <w:rsid w:val="00700A05"/>
    <w:rsid w:val="00700A12"/>
    <w:rsid w:val="00700F75"/>
    <w:rsid w:val="0070143E"/>
    <w:rsid w:val="00701593"/>
    <w:rsid w:val="00701846"/>
    <w:rsid w:val="0070300E"/>
    <w:rsid w:val="00703465"/>
    <w:rsid w:val="007049DC"/>
    <w:rsid w:val="0070559D"/>
    <w:rsid w:val="00706480"/>
    <w:rsid w:val="007103B2"/>
    <w:rsid w:val="00710E40"/>
    <w:rsid w:val="0071217E"/>
    <w:rsid w:val="007124D0"/>
    <w:rsid w:val="007126AE"/>
    <w:rsid w:val="00713451"/>
    <w:rsid w:val="00713F63"/>
    <w:rsid w:val="007140CF"/>
    <w:rsid w:val="00714B11"/>
    <w:rsid w:val="0071500E"/>
    <w:rsid w:val="0071569B"/>
    <w:rsid w:val="007166F5"/>
    <w:rsid w:val="00722030"/>
    <w:rsid w:val="007245F7"/>
    <w:rsid w:val="00726697"/>
    <w:rsid w:val="00727364"/>
    <w:rsid w:val="00727E56"/>
    <w:rsid w:val="00727EF1"/>
    <w:rsid w:val="00731026"/>
    <w:rsid w:val="007331B5"/>
    <w:rsid w:val="00733572"/>
    <w:rsid w:val="00733682"/>
    <w:rsid w:val="00733DD0"/>
    <w:rsid w:val="007350C8"/>
    <w:rsid w:val="00736003"/>
    <w:rsid w:val="00736790"/>
    <w:rsid w:val="0073731A"/>
    <w:rsid w:val="0073785A"/>
    <w:rsid w:val="00740643"/>
    <w:rsid w:val="00743CCD"/>
    <w:rsid w:val="00743E63"/>
    <w:rsid w:val="007441F1"/>
    <w:rsid w:val="0074463B"/>
    <w:rsid w:val="007453CD"/>
    <w:rsid w:val="00745A24"/>
    <w:rsid w:val="007500D6"/>
    <w:rsid w:val="0075106F"/>
    <w:rsid w:val="00751271"/>
    <w:rsid w:val="00751522"/>
    <w:rsid w:val="007515C0"/>
    <w:rsid w:val="00752104"/>
    <w:rsid w:val="0075288B"/>
    <w:rsid w:val="00754D4F"/>
    <w:rsid w:val="00755178"/>
    <w:rsid w:val="00755939"/>
    <w:rsid w:val="0076007C"/>
    <w:rsid w:val="00760508"/>
    <w:rsid w:val="00760ACB"/>
    <w:rsid w:val="00761F0C"/>
    <w:rsid w:val="00762844"/>
    <w:rsid w:val="007634C1"/>
    <w:rsid w:val="007636C2"/>
    <w:rsid w:val="007637FC"/>
    <w:rsid w:val="00765D0A"/>
    <w:rsid w:val="00766BDD"/>
    <w:rsid w:val="00766FD2"/>
    <w:rsid w:val="00770372"/>
    <w:rsid w:val="00770AC7"/>
    <w:rsid w:val="00770F85"/>
    <w:rsid w:val="0077103C"/>
    <w:rsid w:val="00773F29"/>
    <w:rsid w:val="00774276"/>
    <w:rsid w:val="0077546A"/>
    <w:rsid w:val="00775DFB"/>
    <w:rsid w:val="00775EA7"/>
    <w:rsid w:val="00776053"/>
    <w:rsid w:val="00776F9E"/>
    <w:rsid w:val="007772E1"/>
    <w:rsid w:val="00777A5D"/>
    <w:rsid w:val="007812FB"/>
    <w:rsid w:val="00781471"/>
    <w:rsid w:val="00782D6A"/>
    <w:rsid w:val="007835DD"/>
    <w:rsid w:val="00784FEE"/>
    <w:rsid w:val="007911D1"/>
    <w:rsid w:val="00794E1E"/>
    <w:rsid w:val="007951C2"/>
    <w:rsid w:val="0079544F"/>
    <w:rsid w:val="007955BE"/>
    <w:rsid w:val="00795EA4"/>
    <w:rsid w:val="00796159"/>
    <w:rsid w:val="007961B7"/>
    <w:rsid w:val="0079684B"/>
    <w:rsid w:val="00796AC5"/>
    <w:rsid w:val="00796D68"/>
    <w:rsid w:val="007A07AE"/>
    <w:rsid w:val="007A0E91"/>
    <w:rsid w:val="007A2DBF"/>
    <w:rsid w:val="007A3310"/>
    <w:rsid w:val="007A4855"/>
    <w:rsid w:val="007A5641"/>
    <w:rsid w:val="007A5C6C"/>
    <w:rsid w:val="007A5DDC"/>
    <w:rsid w:val="007A5E57"/>
    <w:rsid w:val="007A6449"/>
    <w:rsid w:val="007B274C"/>
    <w:rsid w:val="007B28A8"/>
    <w:rsid w:val="007B3E03"/>
    <w:rsid w:val="007B45BD"/>
    <w:rsid w:val="007B4779"/>
    <w:rsid w:val="007C0452"/>
    <w:rsid w:val="007C1093"/>
    <w:rsid w:val="007C1D32"/>
    <w:rsid w:val="007C1D9E"/>
    <w:rsid w:val="007C2254"/>
    <w:rsid w:val="007C3FD4"/>
    <w:rsid w:val="007C40D0"/>
    <w:rsid w:val="007C4576"/>
    <w:rsid w:val="007C5ABF"/>
    <w:rsid w:val="007C688E"/>
    <w:rsid w:val="007C71E1"/>
    <w:rsid w:val="007C76CE"/>
    <w:rsid w:val="007D0F61"/>
    <w:rsid w:val="007D3DF2"/>
    <w:rsid w:val="007D6341"/>
    <w:rsid w:val="007D652C"/>
    <w:rsid w:val="007D75E3"/>
    <w:rsid w:val="007D77D8"/>
    <w:rsid w:val="007D7F27"/>
    <w:rsid w:val="007E0637"/>
    <w:rsid w:val="007E0F36"/>
    <w:rsid w:val="007E1D34"/>
    <w:rsid w:val="007E3D57"/>
    <w:rsid w:val="007E3D62"/>
    <w:rsid w:val="007E60B6"/>
    <w:rsid w:val="007E686F"/>
    <w:rsid w:val="007E700E"/>
    <w:rsid w:val="007F040B"/>
    <w:rsid w:val="007F1422"/>
    <w:rsid w:val="007F1B6A"/>
    <w:rsid w:val="007F24B2"/>
    <w:rsid w:val="007F28FC"/>
    <w:rsid w:val="007F2D0A"/>
    <w:rsid w:val="007F2D5B"/>
    <w:rsid w:val="007F33F9"/>
    <w:rsid w:val="007F5897"/>
    <w:rsid w:val="007F5A32"/>
    <w:rsid w:val="007F692C"/>
    <w:rsid w:val="007F7447"/>
    <w:rsid w:val="007F7AB8"/>
    <w:rsid w:val="008001D3"/>
    <w:rsid w:val="00801639"/>
    <w:rsid w:val="008026E6"/>
    <w:rsid w:val="00803173"/>
    <w:rsid w:val="00803425"/>
    <w:rsid w:val="008034D9"/>
    <w:rsid w:val="0080360A"/>
    <w:rsid w:val="00803EAA"/>
    <w:rsid w:val="008072A2"/>
    <w:rsid w:val="0081001C"/>
    <w:rsid w:val="00810181"/>
    <w:rsid w:val="008111D0"/>
    <w:rsid w:val="008119A3"/>
    <w:rsid w:val="00811A30"/>
    <w:rsid w:val="00811F2B"/>
    <w:rsid w:val="00812C0C"/>
    <w:rsid w:val="00812F54"/>
    <w:rsid w:val="00814239"/>
    <w:rsid w:val="00815D83"/>
    <w:rsid w:val="00816A3D"/>
    <w:rsid w:val="008171D8"/>
    <w:rsid w:val="00817C83"/>
    <w:rsid w:val="00817F0C"/>
    <w:rsid w:val="00821091"/>
    <w:rsid w:val="00821C96"/>
    <w:rsid w:val="00821E4B"/>
    <w:rsid w:val="00822821"/>
    <w:rsid w:val="00822C4A"/>
    <w:rsid w:val="00823196"/>
    <w:rsid w:val="00823970"/>
    <w:rsid w:val="008241ED"/>
    <w:rsid w:val="00824500"/>
    <w:rsid w:val="008246CE"/>
    <w:rsid w:val="00826F51"/>
    <w:rsid w:val="0082712C"/>
    <w:rsid w:val="00827ED3"/>
    <w:rsid w:val="0083141E"/>
    <w:rsid w:val="0083211F"/>
    <w:rsid w:val="008340C5"/>
    <w:rsid w:val="0083461F"/>
    <w:rsid w:val="008353D0"/>
    <w:rsid w:val="0084005F"/>
    <w:rsid w:val="00841D45"/>
    <w:rsid w:val="008426C2"/>
    <w:rsid w:val="0084474C"/>
    <w:rsid w:val="008447F7"/>
    <w:rsid w:val="00844BE9"/>
    <w:rsid w:val="00844EDC"/>
    <w:rsid w:val="00845382"/>
    <w:rsid w:val="00847BEA"/>
    <w:rsid w:val="008506E0"/>
    <w:rsid w:val="00850BD3"/>
    <w:rsid w:val="00850F2D"/>
    <w:rsid w:val="00850F7F"/>
    <w:rsid w:val="008551F9"/>
    <w:rsid w:val="00855823"/>
    <w:rsid w:val="00855867"/>
    <w:rsid w:val="00857438"/>
    <w:rsid w:val="008575C4"/>
    <w:rsid w:val="0085778D"/>
    <w:rsid w:val="00860088"/>
    <w:rsid w:val="008601F5"/>
    <w:rsid w:val="00861872"/>
    <w:rsid w:val="00861A55"/>
    <w:rsid w:val="00861D92"/>
    <w:rsid w:val="00862A6C"/>
    <w:rsid w:val="00863830"/>
    <w:rsid w:val="00863F9C"/>
    <w:rsid w:val="00865259"/>
    <w:rsid w:val="00867538"/>
    <w:rsid w:val="0086758B"/>
    <w:rsid w:val="00870015"/>
    <w:rsid w:val="00873790"/>
    <w:rsid w:val="00874D54"/>
    <w:rsid w:val="00875376"/>
    <w:rsid w:val="00875E69"/>
    <w:rsid w:val="008810DD"/>
    <w:rsid w:val="00881C59"/>
    <w:rsid w:val="008830DB"/>
    <w:rsid w:val="00883759"/>
    <w:rsid w:val="00883E7B"/>
    <w:rsid w:val="0088487B"/>
    <w:rsid w:val="0088518B"/>
    <w:rsid w:val="00885A1F"/>
    <w:rsid w:val="008900AB"/>
    <w:rsid w:val="008904A8"/>
    <w:rsid w:val="00891690"/>
    <w:rsid w:val="008919E4"/>
    <w:rsid w:val="00892630"/>
    <w:rsid w:val="00893A82"/>
    <w:rsid w:val="00893D8C"/>
    <w:rsid w:val="00894E86"/>
    <w:rsid w:val="00895FCE"/>
    <w:rsid w:val="00896299"/>
    <w:rsid w:val="00896583"/>
    <w:rsid w:val="008969E9"/>
    <w:rsid w:val="008A006D"/>
    <w:rsid w:val="008A0192"/>
    <w:rsid w:val="008A0350"/>
    <w:rsid w:val="008A09C5"/>
    <w:rsid w:val="008A29F1"/>
    <w:rsid w:val="008A378B"/>
    <w:rsid w:val="008A496F"/>
    <w:rsid w:val="008A4DD1"/>
    <w:rsid w:val="008A5131"/>
    <w:rsid w:val="008A55BB"/>
    <w:rsid w:val="008A56B4"/>
    <w:rsid w:val="008A57B2"/>
    <w:rsid w:val="008A57DE"/>
    <w:rsid w:val="008B1E1C"/>
    <w:rsid w:val="008B336F"/>
    <w:rsid w:val="008B3BBB"/>
    <w:rsid w:val="008B606E"/>
    <w:rsid w:val="008B6BF0"/>
    <w:rsid w:val="008B7AF1"/>
    <w:rsid w:val="008C0797"/>
    <w:rsid w:val="008C0AB4"/>
    <w:rsid w:val="008C1E59"/>
    <w:rsid w:val="008C3282"/>
    <w:rsid w:val="008C387E"/>
    <w:rsid w:val="008C3E64"/>
    <w:rsid w:val="008C5156"/>
    <w:rsid w:val="008C61FC"/>
    <w:rsid w:val="008C6646"/>
    <w:rsid w:val="008C6FA0"/>
    <w:rsid w:val="008C713C"/>
    <w:rsid w:val="008C7444"/>
    <w:rsid w:val="008C744C"/>
    <w:rsid w:val="008D03B9"/>
    <w:rsid w:val="008D0D0C"/>
    <w:rsid w:val="008D0FB0"/>
    <w:rsid w:val="008D2C02"/>
    <w:rsid w:val="008D2D2A"/>
    <w:rsid w:val="008D3CE9"/>
    <w:rsid w:val="008D42F5"/>
    <w:rsid w:val="008D5FE8"/>
    <w:rsid w:val="008D683F"/>
    <w:rsid w:val="008D7AB8"/>
    <w:rsid w:val="008E07FF"/>
    <w:rsid w:val="008E0845"/>
    <w:rsid w:val="008E3208"/>
    <w:rsid w:val="008E3F27"/>
    <w:rsid w:val="008E4195"/>
    <w:rsid w:val="008E4943"/>
    <w:rsid w:val="008E6FF6"/>
    <w:rsid w:val="008F0BD2"/>
    <w:rsid w:val="008F291E"/>
    <w:rsid w:val="008F3C13"/>
    <w:rsid w:val="008F3C79"/>
    <w:rsid w:val="008F3F1B"/>
    <w:rsid w:val="008F4A7A"/>
    <w:rsid w:val="008F5892"/>
    <w:rsid w:val="008F5F33"/>
    <w:rsid w:val="008F5F60"/>
    <w:rsid w:val="008F6019"/>
    <w:rsid w:val="008F6516"/>
    <w:rsid w:val="008F6CAA"/>
    <w:rsid w:val="00900FEF"/>
    <w:rsid w:val="0090131C"/>
    <w:rsid w:val="00901A34"/>
    <w:rsid w:val="00901B0B"/>
    <w:rsid w:val="0090242E"/>
    <w:rsid w:val="0090256A"/>
    <w:rsid w:val="009025CA"/>
    <w:rsid w:val="00902824"/>
    <w:rsid w:val="00902B74"/>
    <w:rsid w:val="00903D4D"/>
    <w:rsid w:val="00904001"/>
    <w:rsid w:val="009040EA"/>
    <w:rsid w:val="0090632D"/>
    <w:rsid w:val="009112EA"/>
    <w:rsid w:val="00911340"/>
    <w:rsid w:val="00912288"/>
    <w:rsid w:val="00912295"/>
    <w:rsid w:val="0091271F"/>
    <w:rsid w:val="00914151"/>
    <w:rsid w:val="0091484F"/>
    <w:rsid w:val="009165D1"/>
    <w:rsid w:val="0092020F"/>
    <w:rsid w:val="00921A9C"/>
    <w:rsid w:val="00922451"/>
    <w:rsid w:val="009227C9"/>
    <w:rsid w:val="00924828"/>
    <w:rsid w:val="009248C0"/>
    <w:rsid w:val="00924DF5"/>
    <w:rsid w:val="009309D6"/>
    <w:rsid w:val="00930AEB"/>
    <w:rsid w:val="00932716"/>
    <w:rsid w:val="0093402E"/>
    <w:rsid w:val="00934562"/>
    <w:rsid w:val="009347CB"/>
    <w:rsid w:val="00937AAA"/>
    <w:rsid w:val="00937C3B"/>
    <w:rsid w:val="00941C57"/>
    <w:rsid w:val="00944C91"/>
    <w:rsid w:val="009453AF"/>
    <w:rsid w:val="00945A71"/>
    <w:rsid w:val="00947464"/>
    <w:rsid w:val="0094792C"/>
    <w:rsid w:val="00950F4E"/>
    <w:rsid w:val="00952108"/>
    <w:rsid w:val="009570CE"/>
    <w:rsid w:val="00957AB4"/>
    <w:rsid w:val="00957E47"/>
    <w:rsid w:val="00960C36"/>
    <w:rsid w:val="0096228E"/>
    <w:rsid w:val="00962701"/>
    <w:rsid w:val="009629C6"/>
    <w:rsid w:val="00963304"/>
    <w:rsid w:val="00963A63"/>
    <w:rsid w:val="00963A89"/>
    <w:rsid w:val="00964EE8"/>
    <w:rsid w:val="009662BA"/>
    <w:rsid w:val="00966944"/>
    <w:rsid w:val="00966950"/>
    <w:rsid w:val="00966E15"/>
    <w:rsid w:val="00967E6A"/>
    <w:rsid w:val="00967F2C"/>
    <w:rsid w:val="00970F3C"/>
    <w:rsid w:val="009718DC"/>
    <w:rsid w:val="009722BE"/>
    <w:rsid w:val="009725AA"/>
    <w:rsid w:val="00972685"/>
    <w:rsid w:val="00972E15"/>
    <w:rsid w:val="0097300A"/>
    <w:rsid w:val="009732E0"/>
    <w:rsid w:val="0097402B"/>
    <w:rsid w:val="0097404C"/>
    <w:rsid w:val="00974F02"/>
    <w:rsid w:val="009760DB"/>
    <w:rsid w:val="0097623E"/>
    <w:rsid w:val="00976EA8"/>
    <w:rsid w:val="009808DD"/>
    <w:rsid w:val="00981581"/>
    <w:rsid w:val="00981ED6"/>
    <w:rsid w:val="00982FE8"/>
    <w:rsid w:val="0098341A"/>
    <w:rsid w:val="00987320"/>
    <w:rsid w:val="0099006F"/>
    <w:rsid w:val="009904D8"/>
    <w:rsid w:val="00990C4D"/>
    <w:rsid w:val="00990E3D"/>
    <w:rsid w:val="0099107D"/>
    <w:rsid w:val="00991844"/>
    <w:rsid w:val="0099193F"/>
    <w:rsid w:val="0099446C"/>
    <w:rsid w:val="00995678"/>
    <w:rsid w:val="00995779"/>
    <w:rsid w:val="0099589D"/>
    <w:rsid w:val="009960C9"/>
    <w:rsid w:val="00996207"/>
    <w:rsid w:val="009A1BE6"/>
    <w:rsid w:val="009A1C8E"/>
    <w:rsid w:val="009A395A"/>
    <w:rsid w:val="009A4235"/>
    <w:rsid w:val="009A4E35"/>
    <w:rsid w:val="009A57F6"/>
    <w:rsid w:val="009A5F30"/>
    <w:rsid w:val="009A5FDF"/>
    <w:rsid w:val="009B0789"/>
    <w:rsid w:val="009B0BE8"/>
    <w:rsid w:val="009B2572"/>
    <w:rsid w:val="009B3DFC"/>
    <w:rsid w:val="009B3F15"/>
    <w:rsid w:val="009B57F9"/>
    <w:rsid w:val="009B669A"/>
    <w:rsid w:val="009B7539"/>
    <w:rsid w:val="009B7C07"/>
    <w:rsid w:val="009B7DBE"/>
    <w:rsid w:val="009C0304"/>
    <w:rsid w:val="009C0536"/>
    <w:rsid w:val="009C0E8F"/>
    <w:rsid w:val="009C10D6"/>
    <w:rsid w:val="009C13BD"/>
    <w:rsid w:val="009C2112"/>
    <w:rsid w:val="009C2308"/>
    <w:rsid w:val="009C3E89"/>
    <w:rsid w:val="009C4A50"/>
    <w:rsid w:val="009C4BAA"/>
    <w:rsid w:val="009C4E9E"/>
    <w:rsid w:val="009C4F5E"/>
    <w:rsid w:val="009C4F9A"/>
    <w:rsid w:val="009C5948"/>
    <w:rsid w:val="009D01A9"/>
    <w:rsid w:val="009D0DFE"/>
    <w:rsid w:val="009D1318"/>
    <w:rsid w:val="009D3462"/>
    <w:rsid w:val="009D3736"/>
    <w:rsid w:val="009D3D76"/>
    <w:rsid w:val="009D4198"/>
    <w:rsid w:val="009D584B"/>
    <w:rsid w:val="009E03BC"/>
    <w:rsid w:val="009E1502"/>
    <w:rsid w:val="009E27ED"/>
    <w:rsid w:val="009E3332"/>
    <w:rsid w:val="009E4620"/>
    <w:rsid w:val="009E49A4"/>
    <w:rsid w:val="009E5C58"/>
    <w:rsid w:val="009E6346"/>
    <w:rsid w:val="009E6A84"/>
    <w:rsid w:val="009F085D"/>
    <w:rsid w:val="009F0D2D"/>
    <w:rsid w:val="009F245E"/>
    <w:rsid w:val="009F2A42"/>
    <w:rsid w:val="009F4C95"/>
    <w:rsid w:val="009F4FD4"/>
    <w:rsid w:val="009F614F"/>
    <w:rsid w:val="00A00362"/>
    <w:rsid w:val="00A00D1A"/>
    <w:rsid w:val="00A012D2"/>
    <w:rsid w:val="00A02009"/>
    <w:rsid w:val="00A0357A"/>
    <w:rsid w:val="00A03CED"/>
    <w:rsid w:val="00A04274"/>
    <w:rsid w:val="00A04A73"/>
    <w:rsid w:val="00A04BB6"/>
    <w:rsid w:val="00A04FF8"/>
    <w:rsid w:val="00A06718"/>
    <w:rsid w:val="00A06B51"/>
    <w:rsid w:val="00A06BBF"/>
    <w:rsid w:val="00A06C69"/>
    <w:rsid w:val="00A072DC"/>
    <w:rsid w:val="00A10112"/>
    <w:rsid w:val="00A10BB8"/>
    <w:rsid w:val="00A10C9F"/>
    <w:rsid w:val="00A1142B"/>
    <w:rsid w:val="00A11723"/>
    <w:rsid w:val="00A11C7B"/>
    <w:rsid w:val="00A12C4C"/>
    <w:rsid w:val="00A135E4"/>
    <w:rsid w:val="00A15065"/>
    <w:rsid w:val="00A16E0F"/>
    <w:rsid w:val="00A1755A"/>
    <w:rsid w:val="00A207D0"/>
    <w:rsid w:val="00A215DC"/>
    <w:rsid w:val="00A21CB0"/>
    <w:rsid w:val="00A22607"/>
    <w:rsid w:val="00A2359A"/>
    <w:rsid w:val="00A23BF6"/>
    <w:rsid w:val="00A23EC6"/>
    <w:rsid w:val="00A24F92"/>
    <w:rsid w:val="00A252C4"/>
    <w:rsid w:val="00A2644D"/>
    <w:rsid w:val="00A2777C"/>
    <w:rsid w:val="00A2780E"/>
    <w:rsid w:val="00A27B35"/>
    <w:rsid w:val="00A30210"/>
    <w:rsid w:val="00A302CA"/>
    <w:rsid w:val="00A315DE"/>
    <w:rsid w:val="00A31D42"/>
    <w:rsid w:val="00A32605"/>
    <w:rsid w:val="00A32B75"/>
    <w:rsid w:val="00A32C89"/>
    <w:rsid w:val="00A34018"/>
    <w:rsid w:val="00A34045"/>
    <w:rsid w:val="00A352DF"/>
    <w:rsid w:val="00A35313"/>
    <w:rsid w:val="00A35622"/>
    <w:rsid w:val="00A36076"/>
    <w:rsid w:val="00A3616A"/>
    <w:rsid w:val="00A37F39"/>
    <w:rsid w:val="00A403FD"/>
    <w:rsid w:val="00A42908"/>
    <w:rsid w:val="00A43CCE"/>
    <w:rsid w:val="00A45DB6"/>
    <w:rsid w:val="00A46971"/>
    <w:rsid w:val="00A5140A"/>
    <w:rsid w:val="00A518DE"/>
    <w:rsid w:val="00A52611"/>
    <w:rsid w:val="00A52B19"/>
    <w:rsid w:val="00A5329A"/>
    <w:rsid w:val="00A53C59"/>
    <w:rsid w:val="00A5429E"/>
    <w:rsid w:val="00A54478"/>
    <w:rsid w:val="00A5493E"/>
    <w:rsid w:val="00A5516C"/>
    <w:rsid w:val="00A55E20"/>
    <w:rsid w:val="00A61334"/>
    <w:rsid w:val="00A61690"/>
    <w:rsid w:val="00A6327F"/>
    <w:rsid w:val="00A65CB7"/>
    <w:rsid w:val="00A66F19"/>
    <w:rsid w:val="00A674E9"/>
    <w:rsid w:val="00A676B2"/>
    <w:rsid w:val="00A76921"/>
    <w:rsid w:val="00A77B93"/>
    <w:rsid w:val="00A82A76"/>
    <w:rsid w:val="00A82CDA"/>
    <w:rsid w:val="00A8324C"/>
    <w:rsid w:val="00A835C6"/>
    <w:rsid w:val="00A83EDA"/>
    <w:rsid w:val="00A84CB5"/>
    <w:rsid w:val="00A858F8"/>
    <w:rsid w:val="00A87313"/>
    <w:rsid w:val="00A87D8F"/>
    <w:rsid w:val="00A91AFA"/>
    <w:rsid w:val="00A922EB"/>
    <w:rsid w:val="00A93C55"/>
    <w:rsid w:val="00A9421C"/>
    <w:rsid w:val="00A94931"/>
    <w:rsid w:val="00A94FC4"/>
    <w:rsid w:val="00A97099"/>
    <w:rsid w:val="00A97A6B"/>
    <w:rsid w:val="00AA24AC"/>
    <w:rsid w:val="00AA3A52"/>
    <w:rsid w:val="00AA4E82"/>
    <w:rsid w:val="00AA614F"/>
    <w:rsid w:val="00AA6E8F"/>
    <w:rsid w:val="00AA793E"/>
    <w:rsid w:val="00AA7EAB"/>
    <w:rsid w:val="00AB0280"/>
    <w:rsid w:val="00AB1ACB"/>
    <w:rsid w:val="00AB1C0E"/>
    <w:rsid w:val="00AB31F5"/>
    <w:rsid w:val="00AB405C"/>
    <w:rsid w:val="00AB4329"/>
    <w:rsid w:val="00AB436F"/>
    <w:rsid w:val="00AB47D2"/>
    <w:rsid w:val="00AB74DC"/>
    <w:rsid w:val="00AC00AA"/>
    <w:rsid w:val="00AC079E"/>
    <w:rsid w:val="00AC0C35"/>
    <w:rsid w:val="00AC1FBE"/>
    <w:rsid w:val="00AC3632"/>
    <w:rsid w:val="00AC5C4B"/>
    <w:rsid w:val="00AC689C"/>
    <w:rsid w:val="00AD186F"/>
    <w:rsid w:val="00AD2A30"/>
    <w:rsid w:val="00AD3FC7"/>
    <w:rsid w:val="00AD5745"/>
    <w:rsid w:val="00AD5A22"/>
    <w:rsid w:val="00AD5E04"/>
    <w:rsid w:val="00AD6065"/>
    <w:rsid w:val="00AD6C2D"/>
    <w:rsid w:val="00AD7A0F"/>
    <w:rsid w:val="00AD7E30"/>
    <w:rsid w:val="00AE002E"/>
    <w:rsid w:val="00AE078A"/>
    <w:rsid w:val="00AE10BD"/>
    <w:rsid w:val="00AE1122"/>
    <w:rsid w:val="00AE295A"/>
    <w:rsid w:val="00AE308D"/>
    <w:rsid w:val="00AE662E"/>
    <w:rsid w:val="00AE6674"/>
    <w:rsid w:val="00AE6E04"/>
    <w:rsid w:val="00AE70D7"/>
    <w:rsid w:val="00AE78B9"/>
    <w:rsid w:val="00AF15EC"/>
    <w:rsid w:val="00AF2431"/>
    <w:rsid w:val="00AF36DA"/>
    <w:rsid w:val="00AF592D"/>
    <w:rsid w:val="00AF65DF"/>
    <w:rsid w:val="00B008F5"/>
    <w:rsid w:val="00B018EA"/>
    <w:rsid w:val="00B02253"/>
    <w:rsid w:val="00B0232A"/>
    <w:rsid w:val="00B02FC9"/>
    <w:rsid w:val="00B04E78"/>
    <w:rsid w:val="00B05748"/>
    <w:rsid w:val="00B06388"/>
    <w:rsid w:val="00B06957"/>
    <w:rsid w:val="00B07A7A"/>
    <w:rsid w:val="00B10808"/>
    <w:rsid w:val="00B10B59"/>
    <w:rsid w:val="00B1220D"/>
    <w:rsid w:val="00B1375B"/>
    <w:rsid w:val="00B13B36"/>
    <w:rsid w:val="00B14D6C"/>
    <w:rsid w:val="00B23EB4"/>
    <w:rsid w:val="00B25640"/>
    <w:rsid w:val="00B25900"/>
    <w:rsid w:val="00B26202"/>
    <w:rsid w:val="00B27037"/>
    <w:rsid w:val="00B3163C"/>
    <w:rsid w:val="00B3184B"/>
    <w:rsid w:val="00B31998"/>
    <w:rsid w:val="00B31F68"/>
    <w:rsid w:val="00B32098"/>
    <w:rsid w:val="00B3396C"/>
    <w:rsid w:val="00B3396D"/>
    <w:rsid w:val="00B34A6E"/>
    <w:rsid w:val="00B34CF3"/>
    <w:rsid w:val="00B361D4"/>
    <w:rsid w:val="00B412C5"/>
    <w:rsid w:val="00B42020"/>
    <w:rsid w:val="00B428B9"/>
    <w:rsid w:val="00B53E53"/>
    <w:rsid w:val="00B55176"/>
    <w:rsid w:val="00B55B88"/>
    <w:rsid w:val="00B563F3"/>
    <w:rsid w:val="00B6046D"/>
    <w:rsid w:val="00B6112C"/>
    <w:rsid w:val="00B629B2"/>
    <w:rsid w:val="00B65627"/>
    <w:rsid w:val="00B665D5"/>
    <w:rsid w:val="00B66D2E"/>
    <w:rsid w:val="00B66F40"/>
    <w:rsid w:val="00B67898"/>
    <w:rsid w:val="00B704FD"/>
    <w:rsid w:val="00B70DB7"/>
    <w:rsid w:val="00B712CA"/>
    <w:rsid w:val="00B7358C"/>
    <w:rsid w:val="00B7571E"/>
    <w:rsid w:val="00B7642E"/>
    <w:rsid w:val="00B7645A"/>
    <w:rsid w:val="00B768B5"/>
    <w:rsid w:val="00B76C71"/>
    <w:rsid w:val="00B80628"/>
    <w:rsid w:val="00B81A63"/>
    <w:rsid w:val="00B82156"/>
    <w:rsid w:val="00B84E8A"/>
    <w:rsid w:val="00B86FF6"/>
    <w:rsid w:val="00B87D0A"/>
    <w:rsid w:val="00B900CB"/>
    <w:rsid w:val="00B907C6"/>
    <w:rsid w:val="00B90CA8"/>
    <w:rsid w:val="00B915E7"/>
    <w:rsid w:val="00B91B6F"/>
    <w:rsid w:val="00B91F4D"/>
    <w:rsid w:val="00B94507"/>
    <w:rsid w:val="00B94DD4"/>
    <w:rsid w:val="00B97042"/>
    <w:rsid w:val="00B9784E"/>
    <w:rsid w:val="00B97DC6"/>
    <w:rsid w:val="00B97F75"/>
    <w:rsid w:val="00BA04CD"/>
    <w:rsid w:val="00BA097A"/>
    <w:rsid w:val="00BA181C"/>
    <w:rsid w:val="00BA2899"/>
    <w:rsid w:val="00BA7EAF"/>
    <w:rsid w:val="00BB0B9A"/>
    <w:rsid w:val="00BB13FE"/>
    <w:rsid w:val="00BB1922"/>
    <w:rsid w:val="00BB3A2A"/>
    <w:rsid w:val="00BB4EA7"/>
    <w:rsid w:val="00BB554B"/>
    <w:rsid w:val="00BB6CBD"/>
    <w:rsid w:val="00BC13FD"/>
    <w:rsid w:val="00BC312B"/>
    <w:rsid w:val="00BC312D"/>
    <w:rsid w:val="00BC44D5"/>
    <w:rsid w:val="00BC498E"/>
    <w:rsid w:val="00BC5261"/>
    <w:rsid w:val="00BC56C2"/>
    <w:rsid w:val="00BC5F8D"/>
    <w:rsid w:val="00BC7188"/>
    <w:rsid w:val="00BC7978"/>
    <w:rsid w:val="00BC7B26"/>
    <w:rsid w:val="00BD11FC"/>
    <w:rsid w:val="00BD1310"/>
    <w:rsid w:val="00BD23F7"/>
    <w:rsid w:val="00BD2848"/>
    <w:rsid w:val="00BD3995"/>
    <w:rsid w:val="00BD3D81"/>
    <w:rsid w:val="00BD572F"/>
    <w:rsid w:val="00BD574D"/>
    <w:rsid w:val="00BD662B"/>
    <w:rsid w:val="00BD6B9E"/>
    <w:rsid w:val="00BD6C1C"/>
    <w:rsid w:val="00BD6F80"/>
    <w:rsid w:val="00BD7B37"/>
    <w:rsid w:val="00BD7D70"/>
    <w:rsid w:val="00BE208F"/>
    <w:rsid w:val="00BE2796"/>
    <w:rsid w:val="00BE35B4"/>
    <w:rsid w:val="00BE3A06"/>
    <w:rsid w:val="00BE3FC8"/>
    <w:rsid w:val="00BE4189"/>
    <w:rsid w:val="00BE44C1"/>
    <w:rsid w:val="00BE5FD0"/>
    <w:rsid w:val="00BE781A"/>
    <w:rsid w:val="00BF0089"/>
    <w:rsid w:val="00BF137C"/>
    <w:rsid w:val="00BF16C4"/>
    <w:rsid w:val="00BF1A9D"/>
    <w:rsid w:val="00BF1BA6"/>
    <w:rsid w:val="00BF22DB"/>
    <w:rsid w:val="00BF4088"/>
    <w:rsid w:val="00BF409C"/>
    <w:rsid w:val="00BF5332"/>
    <w:rsid w:val="00BF793C"/>
    <w:rsid w:val="00BF7EC7"/>
    <w:rsid w:val="00BF7F56"/>
    <w:rsid w:val="00BF7FB2"/>
    <w:rsid w:val="00C02176"/>
    <w:rsid w:val="00C02C36"/>
    <w:rsid w:val="00C0464D"/>
    <w:rsid w:val="00C047D2"/>
    <w:rsid w:val="00C04A1E"/>
    <w:rsid w:val="00C04ADA"/>
    <w:rsid w:val="00C053CA"/>
    <w:rsid w:val="00C05612"/>
    <w:rsid w:val="00C06A6C"/>
    <w:rsid w:val="00C073B0"/>
    <w:rsid w:val="00C07A22"/>
    <w:rsid w:val="00C11FCD"/>
    <w:rsid w:val="00C120CF"/>
    <w:rsid w:val="00C12CE4"/>
    <w:rsid w:val="00C12E18"/>
    <w:rsid w:val="00C1322E"/>
    <w:rsid w:val="00C13BB6"/>
    <w:rsid w:val="00C13F15"/>
    <w:rsid w:val="00C16503"/>
    <w:rsid w:val="00C1688E"/>
    <w:rsid w:val="00C20166"/>
    <w:rsid w:val="00C203BB"/>
    <w:rsid w:val="00C2072C"/>
    <w:rsid w:val="00C20E62"/>
    <w:rsid w:val="00C215C9"/>
    <w:rsid w:val="00C23C03"/>
    <w:rsid w:val="00C23FDD"/>
    <w:rsid w:val="00C263E0"/>
    <w:rsid w:val="00C2783C"/>
    <w:rsid w:val="00C27E4E"/>
    <w:rsid w:val="00C30268"/>
    <w:rsid w:val="00C32696"/>
    <w:rsid w:val="00C329C9"/>
    <w:rsid w:val="00C35907"/>
    <w:rsid w:val="00C36CE1"/>
    <w:rsid w:val="00C41122"/>
    <w:rsid w:val="00C41A53"/>
    <w:rsid w:val="00C41CA4"/>
    <w:rsid w:val="00C4209A"/>
    <w:rsid w:val="00C42824"/>
    <w:rsid w:val="00C4445D"/>
    <w:rsid w:val="00C44627"/>
    <w:rsid w:val="00C4500F"/>
    <w:rsid w:val="00C45F0F"/>
    <w:rsid w:val="00C45F12"/>
    <w:rsid w:val="00C46AE7"/>
    <w:rsid w:val="00C4792C"/>
    <w:rsid w:val="00C47B7C"/>
    <w:rsid w:val="00C50E45"/>
    <w:rsid w:val="00C51585"/>
    <w:rsid w:val="00C518A1"/>
    <w:rsid w:val="00C52579"/>
    <w:rsid w:val="00C54818"/>
    <w:rsid w:val="00C55B59"/>
    <w:rsid w:val="00C5625B"/>
    <w:rsid w:val="00C6022D"/>
    <w:rsid w:val="00C60289"/>
    <w:rsid w:val="00C60441"/>
    <w:rsid w:val="00C614AF"/>
    <w:rsid w:val="00C62774"/>
    <w:rsid w:val="00C650D0"/>
    <w:rsid w:val="00C65D96"/>
    <w:rsid w:val="00C679EF"/>
    <w:rsid w:val="00C703C3"/>
    <w:rsid w:val="00C71D9F"/>
    <w:rsid w:val="00C72AA8"/>
    <w:rsid w:val="00C73CFD"/>
    <w:rsid w:val="00C7425A"/>
    <w:rsid w:val="00C74C39"/>
    <w:rsid w:val="00C8444F"/>
    <w:rsid w:val="00C8473F"/>
    <w:rsid w:val="00C85AD5"/>
    <w:rsid w:val="00C85FF4"/>
    <w:rsid w:val="00C86D59"/>
    <w:rsid w:val="00C8783D"/>
    <w:rsid w:val="00C91C1D"/>
    <w:rsid w:val="00C91F4A"/>
    <w:rsid w:val="00C9202E"/>
    <w:rsid w:val="00C920E2"/>
    <w:rsid w:val="00C92248"/>
    <w:rsid w:val="00C925D3"/>
    <w:rsid w:val="00C93317"/>
    <w:rsid w:val="00C93410"/>
    <w:rsid w:val="00C96978"/>
    <w:rsid w:val="00C96B7A"/>
    <w:rsid w:val="00C976B5"/>
    <w:rsid w:val="00C97AFA"/>
    <w:rsid w:val="00CA0CBC"/>
    <w:rsid w:val="00CA1B2D"/>
    <w:rsid w:val="00CA3BE4"/>
    <w:rsid w:val="00CA48B4"/>
    <w:rsid w:val="00CA5AC8"/>
    <w:rsid w:val="00CA5F9D"/>
    <w:rsid w:val="00CA64CF"/>
    <w:rsid w:val="00CA6F9F"/>
    <w:rsid w:val="00CB17C3"/>
    <w:rsid w:val="00CB192D"/>
    <w:rsid w:val="00CB1AC6"/>
    <w:rsid w:val="00CB1AE6"/>
    <w:rsid w:val="00CB44BE"/>
    <w:rsid w:val="00CB6E43"/>
    <w:rsid w:val="00CC2455"/>
    <w:rsid w:val="00CC3076"/>
    <w:rsid w:val="00CC3A6C"/>
    <w:rsid w:val="00CC5045"/>
    <w:rsid w:val="00CC5281"/>
    <w:rsid w:val="00CC5948"/>
    <w:rsid w:val="00CC5E9B"/>
    <w:rsid w:val="00CC604E"/>
    <w:rsid w:val="00CC64C4"/>
    <w:rsid w:val="00CC6E98"/>
    <w:rsid w:val="00CC6FD1"/>
    <w:rsid w:val="00CC757F"/>
    <w:rsid w:val="00CC7BBF"/>
    <w:rsid w:val="00CD2CBB"/>
    <w:rsid w:val="00CD363D"/>
    <w:rsid w:val="00CD36AE"/>
    <w:rsid w:val="00CD388A"/>
    <w:rsid w:val="00CD4A11"/>
    <w:rsid w:val="00CD531D"/>
    <w:rsid w:val="00CD6A25"/>
    <w:rsid w:val="00CD76C7"/>
    <w:rsid w:val="00CE0858"/>
    <w:rsid w:val="00CE35FF"/>
    <w:rsid w:val="00CE4029"/>
    <w:rsid w:val="00CE483E"/>
    <w:rsid w:val="00CE4DF0"/>
    <w:rsid w:val="00CE5862"/>
    <w:rsid w:val="00CE72E3"/>
    <w:rsid w:val="00CE7A11"/>
    <w:rsid w:val="00CE7DA9"/>
    <w:rsid w:val="00CE7F28"/>
    <w:rsid w:val="00CF07CE"/>
    <w:rsid w:val="00CF1615"/>
    <w:rsid w:val="00CF26BC"/>
    <w:rsid w:val="00CF2956"/>
    <w:rsid w:val="00CF3A87"/>
    <w:rsid w:val="00CF46CA"/>
    <w:rsid w:val="00CF5C58"/>
    <w:rsid w:val="00CF6F07"/>
    <w:rsid w:val="00CF7686"/>
    <w:rsid w:val="00D003BF"/>
    <w:rsid w:val="00D009EB"/>
    <w:rsid w:val="00D0187E"/>
    <w:rsid w:val="00D01B8E"/>
    <w:rsid w:val="00D0226D"/>
    <w:rsid w:val="00D02632"/>
    <w:rsid w:val="00D03CBE"/>
    <w:rsid w:val="00D04B41"/>
    <w:rsid w:val="00D0515C"/>
    <w:rsid w:val="00D05863"/>
    <w:rsid w:val="00D05EC2"/>
    <w:rsid w:val="00D068B9"/>
    <w:rsid w:val="00D06AFE"/>
    <w:rsid w:val="00D06DA9"/>
    <w:rsid w:val="00D07596"/>
    <w:rsid w:val="00D07F34"/>
    <w:rsid w:val="00D103AA"/>
    <w:rsid w:val="00D106D4"/>
    <w:rsid w:val="00D11E0C"/>
    <w:rsid w:val="00D12DF7"/>
    <w:rsid w:val="00D13BD4"/>
    <w:rsid w:val="00D14552"/>
    <w:rsid w:val="00D14AEA"/>
    <w:rsid w:val="00D176D1"/>
    <w:rsid w:val="00D17F0C"/>
    <w:rsid w:val="00D2097C"/>
    <w:rsid w:val="00D22619"/>
    <w:rsid w:val="00D23353"/>
    <w:rsid w:val="00D23A08"/>
    <w:rsid w:val="00D23F2D"/>
    <w:rsid w:val="00D24458"/>
    <w:rsid w:val="00D2599A"/>
    <w:rsid w:val="00D266BE"/>
    <w:rsid w:val="00D2779F"/>
    <w:rsid w:val="00D30B74"/>
    <w:rsid w:val="00D31C06"/>
    <w:rsid w:val="00D32AF0"/>
    <w:rsid w:val="00D33F19"/>
    <w:rsid w:val="00D3475C"/>
    <w:rsid w:val="00D35A27"/>
    <w:rsid w:val="00D3681B"/>
    <w:rsid w:val="00D36A10"/>
    <w:rsid w:val="00D37DF3"/>
    <w:rsid w:val="00D4199D"/>
    <w:rsid w:val="00D41C31"/>
    <w:rsid w:val="00D42DA1"/>
    <w:rsid w:val="00D4348E"/>
    <w:rsid w:val="00D43870"/>
    <w:rsid w:val="00D45646"/>
    <w:rsid w:val="00D467C3"/>
    <w:rsid w:val="00D46CE8"/>
    <w:rsid w:val="00D506CF"/>
    <w:rsid w:val="00D510C4"/>
    <w:rsid w:val="00D5219C"/>
    <w:rsid w:val="00D533E7"/>
    <w:rsid w:val="00D543D4"/>
    <w:rsid w:val="00D544FB"/>
    <w:rsid w:val="00D54E63"/>
    <w:rsid w:val="00D560DB"/>
    <w:rsid w:val="00D574D7"/>
    <w:rsid w:val="00D62ABF"/>
    <w:rsid w:val="00D634AE"/>
    <w:rsid w:val="00D64234"/>
    <w:rsid w:val="00D66120"/>
    <w:rsid w:val="00D6619C"/>
    <w:rsid w:val="00D66269"/>
    <w:rsid w:val="00D67143"/>
    <w:rsid w:val="00D74574"/>
    <w:rsid w:val="00D75560"/>
    <w:rsid w:val="00D75C45"/>
    <w:rsid w:val="00D766D4"/>
    <w:rsid w:val="00D76808"/>
    <w:rsid w:val="00D80DC4"/>
    <w:rsid w:val="00D81F0B"/>
    <w:rsid w:val="00D8335D"/>
    <w:rsid w:val="00D834DB"/>
    <w:rsid w:val="00D83653"/>
    <w:rsid w:val="00D83ED7"/>
    <w:rsid w:val="00D84F8C"/>
    <w:rsid w:val="00D86792"/>
    <w:rsid w:val="00D86E44"/>
    <w:rsid w:val="00D90E5A"/>
    <w:rsid w:val="00D91247"/>
    <w:rsid w:val="00D9206F"/>
    <w:rsid w:val="00D920F8"/>
    <w:rsid w:val="00D94574"/>
    <w:rsid w:val="00D95108"/>
    <w:rsid w:val="00D953AE"/>
    <w:rsid w:val="00D96443"/>
    <w:rsid w:val="00D96746"/>
    <w:rsid w:val="00D972EA"/>
    <w:rsid w:val="00DA1288"/>
    <w:rsid w:val="00DA341B"/>
    <w:rsid w:val="00DA3D3C"/>
    <w:rsid w:val="00DA512B"/>
    <w:rsid w:val="00DA5560"/>
    <w:rsid w:val="00DA67AA"/>
    <w:rsid w:val="00DA72B6"/>
    <w:rsid w:val="00DA7EB8"/>
    <w:rsid w:val="00DB1181"/>
    <w:rsid w:val="00DB3B91"/>
    <w:rsid w:val="00DB41C7"/>
    <w:rsid w:val="00DB5EAE"/>
    <w:rsid w:val="00DC0BBC"/>
    <w:rsid w:val="00DC17EF"/>
    <w:rsid w:val="00DC30E7"/>
    <w:rsid w:val="00DC3104"/>
    <w:rsid w:val="00DC4330"/>
    <w:rsid w:val="00DC44D4"/>
    <w:rsid w:val="00DC4747"/>
    <w:rsid w:val="00DC6608"/>
    <w:rsid w:val="00DC6A81"/>
    <w:rsid w:val="00DC6BB6"/>
    <w:rsid w:val="00DC73CE"/>
    <w:rsid w:val="00DC7943"/>
    <w:rsid w:val="00DD0AD3"/>
    <w:rsid w:val="00DD0FE5"/>
    <w:rsid w:val="00DD14EE"/>
    <w:rsid w:val="00DD1AFA"/>
    <w:rsid w:val="00DD20B2"/>
    <w:rsid w:val="00DD24A0"/>
    <w:rsid w:val="00DD3F0C"/>
    <w:rsid w:val="00DD4C05"/>
    <w:rsid w:val="00DD571B"/>
    <w:rsid w:val="00DD7136"/>
    <w:rsid w:val="00DD75DB"/>
    <w:rsid w:val="00DE0572"/>
    <w:rsid w:val="00DE2888"/>
    <w:rsid w:val="00DE33CA"/>
    <w:rsid w:val="00DE38C2"/>
    <w:rsid w:val="00DE4948"/>
    <w:rsid w:val="00DE4D18"/>
    <w:rsid w:val="00DE5597"/>
    <w:rsid w:val="00DE55DB"/>
    <w:rsid w:val="00DE5824"/>
    <w:rsid w:val="00DE5961"/>
    <w:rsid w:val="00DE6D5F"/>
    <w:rsid w:val="00DE6E51"/>
    <w:rsid w:val="00DE7897"/>
    <w:rsid w:val="00DF047F"/>
    <w:rsid w:val="00DF0C89"/>
    <w:rsid w:val="00DF0F0F"/>
    <w:rsid w:val="00DF1FD4"/>
    <w:rsid w:val="00DF309D"/>
    <w:rsid w:val="00DF3D73"/>
    <w:rsid w:val="00DF5C69"/>
    <w:rsid w:val="00DF6A59"/>
    <w:rsid w:val="00DF6F30"/>
    <w:rsid w:val="00DF7A7F"/>
    <w:rsid w:val="00E02DB7"/>
    <w:rsid w:val="00E03131"/>
    <w:rsid w:val="00E05096"/>
    <w:rsid w:val="00E054BE"/>
    <w:rsid w:val="00E059EB"/>
    <w:rsid w:val="00E05E7B"/>
    <w:rsid w:val="00E100D4"/>
    <w:rsid w:val="00E10169"/>
    <w:rsid w:val="00E11B81"/>
    <w:rsid w:val="00E12FFE"/>
    <w:rsid w:val="00E1338B"/>
    <w:rsid w:val="00E14495"/>
    <w:rsid w:val="00E14A64"/>
    <w:rsid w:val="00E14F55"/>
    <w:rsid w:val="00E16211"/>
    <w:rsid w:val="00E1734D"/>
    <w:rsid w:val="00E20651"/>
    <w:rsid w:val="00E221F9"/>
    <w:rsid w:val="00E22F1B"/>
    <w:rsid w:val="00E266E3"/>
    <w:rsid w:val="00E30DEF"/>
    <w:rsid w:val="00E30F47"/>
    <w:rsid w:val="00E31212"/>
    <w:rsid w:val="00E328CD"/>
    <w:rsid w:val="00E329A9"/>
    <w:rsid w:val="00E32E39"/>
    <w:rsid w:val="00E35002"/>
    <w:rsid w:val="00E35076"/>
    <w:rsid w:val="00E35668"/>
    <w:rsid w:val="00E358B8"/>
    <w:rsid w:val="00E35C05"/>
    <w:rsid w:val="00E408DA"/>
    <w:rsid w:val="00E412F5"/>
    <w:rsid w:val="00E41771"/>
    <w:rsid w:val="00E425C3"/>
    <w:rsid w:val="00E447EA"/>
    <w:rsid w:val="00E455E0"/>
    <w:rsid w:val="00E45DE7"/>
    <w:rsid w:val="00E46190"/>
    <w:rsid w:val="00E46594"/>
    <w:rsid w:val="00E466FC"/>
    <w:rsid w:val="00E46E64"/>
    <w:rsid w:val="00E46F22"/>
    <w:rsid w:val="00E50945"/>
    <w:rsid w:val="00E5147D"/>
    <w:rsid w:val="00E534E2"/>
    <w:rsid w:val="00E53622"/>
    <w:rsid w:val="00E53E38"/>
    <w:rsid w:val="00E55E73"/>
    <w:rsid w:val="00E569CD"/>
    <w:rsid w:val="00E57040"/>
    <w:rsid w:val="00E57266"/>
    <w:rsid w:val="00E576C8"/>
    <w:rsid w:val="00E60540"/>
    <w:rsid w:val="00E6188C"/>
    <w:rsid w:val="00E618A9"/>
    <w:rsid w:val="00E62591"/>
    <w:rsid w:val="00E634FB"/>
    <w:rsid w:val="00E638C5"/>
    <w:rsid w:val="00E646D6"/>
    <w:rsid w:val="00E64999"/>
    <w:rsid w:val="00E650BD"/>
    <w:rsid w:val="00E6523B"/>
    <w:rsid w:val="00E65390"/>
    <w:rsid w:val="00E6624E"/>
    <w:rsid w:val="00E664A8"/>
    <w:rsid w:val="00E664C4"/>
    <w:rsid w:val="00E67537"/>
    <w:rsid w:val="00E70069"/>
    <w:rsid w:val="00E71674"/>
    <w:rsid w:val="00E71C68"/>
    <w:rsid w:val="00E71DFA"/>
    <w:rsid w:val="00E72181"/>
    <w:rsid w:val="00E72E7B"/>
    <w:rsid w:val="00E739B9"/>
    <w:rsid w:val="00E747A0"/>
    <w:rsid w:val="00E748E4"/>
    <w:rsid w:val="00E74C63"/>
    <w:rsid w:val="00E759D8"/>
    <w:rsid w:val="00E77177"/>
    <w:rsid w:val="00E778F5"/>
    <w:rsid w:val="00E80377"/>
    <w:rsid w:val="00E81A5C"/>
    <w:rsid w:val="00E82A27"/>
    <w:rsid w:val="00E8421F"/>
    <w:rsid w:val="00E84A3A"/>
    <w:rsid w:val="00E859AE"/>
    <w:rsid w:val="00E8698F"/>
    <w:rsid w:val="00E8783B"/>
    <w:rsid w:val="00E87AD1"/>
    <w:rsid w:val="00E901BD"/>
    <w:rsid w:val="00E917B1"/>
    <w:rsid w:val="00E91908"/>
    <w:rsid w:val="00E91D44"/>
    <w:rsid w:val="00E921D7"/>
    <w:rsid w:val="00E92E17"/>
    <w:rsid w:val="00E92F29"/>
    <w:rsid w:val="00E92F76"/>
    <w:rsid w:val="00E9387E"/>
    <w:rsid w:val="00E94797"/>
    <w:rsid w:val="00E949F5"/>
    <w:rsid w:val="00E95065"/>
    <w:rsid w:val="00E95D74"/>
    <w:rsid w:val="00E96BFA"/>
    <w:rsid w:val="00E96CBF"/>
    <w:rsid w:val="00EA10DD"/>
    <w:rsid w:val="00EA323B"/>
    <w:rsid w:val="00EA3B87"/>
    <w:rsid w:val="00EA4BCF"/>
    <w:rsid w:val="00EA5C7A"/>
    <w:rsid w:val="00EA6DDD"/>
    <w:rsid w:val="00EA7B0F"/>
    <w:rsid w:val="00EB0108"/>
    <w:rsid w:val="00EB0E2D"/>
    <w:rsid w:val="00EB1E20"/>
    <w:rsid w:val="00EB2442"/>
    <w:rsid w:val="00EB2663"/>
    <w:rsid w:val="00EB2F6F"/>
    <w:rsid w:val="00EB31F0"/>
    <w:rsid w:val="00EB44A1"/>
    <w:rsid w:val="00EB4D31"/>
    <w:rsid w:val="00EB50E1"/>
    <w:rsid w:val="00EB5B16"/>
    <w:rsid w:val="00EB6815"/>
    <w:rsid w:val="00EB68F8"/>
    <w:rsid w:val="00EB7A1C"/>
    <w:rsid w:val="00EC1A97"/>
    <w:rsid w:val="00EC1D72"/>
    <w:rsid w:val="00EC28CA"/>
    <w:rsid w:val="00EC56DB"/>
    <w:rsid w:val="00EC77A9"/>
    <w:rsid w:val="00ED0377"/>
    <w:rsid w:val="00ED1C1A"/>
    <w:rsid w:val="00ED26C8"/>
    <w:rsid w:val="00ED26C9"/>
    <w:rsid w:val="00ED2D97"/>
    <w:rsid w:val="00ED54DD"/>
    <w:rsid w:val="00ED7E2B"/>
    <w:rsid w:val="00EE20CB"/>
    <w:rsid w:val="00EE503F"/>
    <w:rsid w:val="00EE52EE"/>
    <w:rsid w:val="00EE58CD"/>
    <w:rsid w:val="00EE5A13"/>
    <w:rsid w:val="00EE6758"/>
    <w:rsid w:val="00EE6F17"/>
    <w:rsid w:val="00EF0A8A"/>
    <w:rsid w:val="00EF0C77"/>
    <w:rsid w:val="00EF0DEC"/>
    <w:rsid w:val="00EF15EB"/>
    <w:rsid w:val="00EF1FCA"/>
    <w:rsid w:val="00EF245D"/>
    <w:rsid w:val="00EF3621"/>
    <w:rsid w:val="00EF55E8"/>
    <w:rsid w:val="00F00193"/>
    <w:rsid w:val="00F0084C"/>
    <w:rsid w:val="00F010EE"/>
    <w:rsid w:val="00F0238D"/>
    <w:rsid w:val="00F030A7"/>
    <w:rsid w:val="00F03620"/>
    <w:rsid w:val="00F03B4D"/>
    <w:rsid w:val="00F05DAA"/>
    <w:rsid w:val="00F06505"/>
    <w:rsid w:val="00F06E11"/>
    <w:rsid w:val="00F07E8F"/>
    <w:rsid w:val="00F1053C"/>
    <w:rsid w:val="00F11080"/>
    <w:rsid w:val="00F1271E"/>
    <w:rsid w:val="00F12BFA"/>
    <w:rsid w:val="00F138FB"/>
    <w:rsid w:val="00F13E9F"/>
    <w:rsid w:val="00F14356"/>
    <w:rsid w:val="00F14BAA"/>
    <w:rsid w:val="00F15D13"/>
    <w:rsid w:val="00F16445"/>
    <w:rsid w:val="00F164BF"/>
    <w:rsid w:val="00F1706C"/>
    <w:rsid w:val="00F17E3C"/>
    <w:rsid w:val="00F17EE2"/>
    <w:rsid w:val="00F2074D"/>
    <w:rsid w:val="00F208E7"/>
    <w:rsid w:val="00F20E85"/>
    <w:rsid w:val="00F20F7D"/>
    <w:rsid w:val="00F2120D"/>
    <w:rsid w:val="00F2126C"/>
    <w:rsid w:val="00F21F84"/>
    <w:rsid w:val="00F22E30"/>
    <w:rsid w:val="00F23A7B"/>
    <w:rsid w:val="00F244FE"/>
    <w:rsid w:val="00F266D2"/>
    <w:rsid w:val="00F266E7"/>
    <w:rsid w:val="00F27D45"/>
    <w:rsid w:val="00F301D0"/>
    <w:rsid w:val="00F307CB"/>
    <w:rsid w:val="00F3091E"/>
    <w:rsid w:val="00F310E6"/>
    <w:rsid w:val="00F357CC"/>
    <w:rsid w:val="00F358AC"/>
    <w:rsid w:val="00F36663"/>
    <w:rsid w:val="00F36A0C"/>
    <w:rsid w:val="00F36EBF"/>
    <w:rsid w:val="00F36F77"/>
    <w:rsid w:val="00F370B3"/>
    <w:rsid w:val="00F37500"/>
    <w:rsid w:val="00F410D5"/>
    <w:rsid w:val="00F4132D"/>
    <w:rsid w:val="00F43020"/>
    <w:rsid w:val="00F4411A"/>
    <w:rsid w:val="00F4438B"/>
    <w:rsid w:val="00F4473F"/>
    <w:rsid w:val="00F45732"/>
    <w:rsid w:val="00F46CEF"/>
    <w:rsid w:val="00F47F44"/>
    <w:rsid w:val="00F50BAF"/>
    <w:rsid w:val="00F5211C"/>
    <w:rsid w:val="00F5227A"/>
    <w:rsid w:val="00F524FB"/>
    <w:rsid w:val="00F53415"/>
    <w:rsid w:val="00F5456A"/>
    <w:rsid w:val="00F55080"/>
    <w:rsid w:val="00F55FBB"/>
    <w:rsid w:val="00F57654"/>
    <w:rsid w:val="00F57AD0"/>
    <w:rsid w:val="00F6086E"/>
    <w:rsid w:val="00F608A3"/>
    <w:rsid w:val="00F60B55"/>
    <w:rsid w:val="00F6112E"/>
    <w:rsid w:val="00F61212"/>
    <w:rsid w:val="00F612FF"/>
    <w:rsid w:val="00F6198A"/>
    <w:rsid w:val="00F61D33"/>
    <w:rsid w:val="00F61D6B"/>
    <w:rsid w:val="00F62095"/>
    <w:rsid w:val="00F6270C"/>
    <w:rsid w:val="00F62C0E"/>
    <w:rsid w:val="00F6748F"/>
    <w:rsid w:val="00F67EF9"/>
    <w:rsid w:val="00F702B1"/>
    <w:rsid w:val="00F70952"/>
    <w:rsid w:val="00F70AC3"/>
    <w:rsid w:val="00F70C06"/>
    <w:rsid w:val="00F7199D"/>
    <w:rsid w:val="00F72134"/>
    <w:rsid w:val="00F726DA"/>
    <w:rsid w:val="00F74161"/>
    <w:rsid w:val="00F7435F"/>
    <w:rsid w:val="00F74713"/>
    <w:rsid w:val="00F74F0B"/>
    <w:rsid w:val="00F76865"/>
    <w:rsid w:val="00F76E21"/>
    <w:rsid w:val="00F777FA"/>
    <w:rsid w:val="00F77BAB"/>
    <w:rsid w:val="00F77CF3"/>
    <w:rsid w:val="00F80351"/>
    <w:rsid w:val="00F813A9"/>
    <w:rsid w:val="00F82323"/>
    <w:rsid w:val="00F8267F"/>
    <w:rsid w:val="00F8294F"/>
    <w:rsid w:val="00F83563"/>
    <w:rsid w:val="00F851E2"/>
    <w:rsid w:val="00F85F9C"/>
    <w:rsid w:val="00F86366"/>
    <w:rsid w:val="00F86A7B"/>
    <w:rsid w:val="00F9063E"/>
    <w:rsid w:val="00F90C8A"/>
    <w:rsid w:val="00F91C12"/>
    <w:rsid w:val="00F925CF"/>
    <w:rsid w:val="00F93BFE"/>
    <w:rsid w:val="00F93F15"/>
    <w:rsid w:val="00F940DD"/>
    <w:rsid w:val="00F95840"/>
    <w:rsid w:val="00F95929"/>
    <w:rsid w:val="00F95AF4"/>
    <w:rsid w:val="00F97D02"/>
    <w:rsid w:val="00FA00ED"/>
    <w:rsid w:val="00FA0415"/>
    <w:rsid w:val="00FA1D31"/>
    <w:rsid w:val="00FA2886"/>
    <w:rsid w:val="00FA375B"/>
    <w:rsid w:val="00FA3916"/>
    <w:rsid w:val="00FA3DED"/>
    <w:rsid w:val="00FA44B5"/>
    <w:rsid w:val="00FB26A8"/>
    <w:rsid w:val="00FB2A67"/>
    <w:rsid w:val="00FB2F53"/>
    <w:rsid w:val="00FB3048"/>
    <w:rsid w:val="00FB59D1"/>
    <w:rsid w:val="00FB59EF"/>
    <w:rsid w:val="00FB5A47"/>
    <w:rsid w:val="00FB7D4D"/>
    <w:rsid w:val="00FC143E"/>
    <w:rsid w:val="00FC1962"/>
    <w:rsid w:val="00FC28A6"/>
    <w:rsid w:val="00FC29AD"/>
    <w:rsid w:val="00FC446C"/>
    <w:rsid w:val="00FC48D2"/>
    <w:rsid w:val="00FC4984"/>
    <w:rsid w:val="00FC4B38"/>
    <w:rsid w:val="00FC5700"/>
    <w:rsid w:val="00FC6A48"/>
    <w:rsid w:val="00FC6A8A"/>
    <w:rsid w:val="00FC6C1D"/>
    <w:rsid w:val="00FD0A53"/>
    <w:rsid w:val="00FD0F4B"/>
    <w:rsid w:val="00FD269C"/>
    <w:rsid w:val="00FD2A84"/>
    <w:rsid w:val="00FD3360"/>
    <w:rsid w:val="00FD4D5D"/>
    <w:rsid w:val="00FD5473"/>
    <w:rsid w:val="00FD6D72"/>
    <w:rsid w:val="00FD70D7"/>
    <w:rsid w:val="00FD70FE"/>
    <w:rsid w:val="00FD75E9"/>
    <w:rsid w:val="00FE014D"/>
    <w:rsid w:val="00FE0AC3"/>
    <w:rsid w:val="00FE31EF"/>
    <w:rsid w:val="00FE3A8D"/>
    <w:rsid w:val="00FE7588"/>
    <w:rsid w:val="00FE797D"/>
    <w:rsid w:val="00FE7D46"/>
    <w:rsid w:val="00FF00CA"/>
    <w:rsid w:val="00FF084D"/>
    <w:rsid w:val="00FF0997"/>
    <w:rsid w:val="00FF0D38"/>
    <w:rsid w:val="00FF21EF"/>
    <w:rsid w:val="00FF29FA"/>
    <w:rsid w:val="00FF3B73"/>
    <w:rsid w:val="00FF3E79"/>
    <w:rsid w:val="00FF3F27"/>
    <w:rsid w:val="00FF4827"/>
    <w:rsid w:val="00FF4DCF"/>
    <w:rsid w:val="00FF6128"/>
    <w:rsid w:val="00FF68A4"/>
    <w:rsid w:val="00FF6A27"/>
    <w:rsid w:val="00FF6C48"/>
    <w:rsid w:val="00FF7475"/>
    <w:rsid w:val="00FF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96DEC24-E81D-4904-809A-053D2D56F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iPriority="0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21EF"/>
    <w:rPr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qFormat/>
    <w:rsid w:val="00FF21EF"/>
    <w:pPr>
      <w:keepNext/>
      <w:numPr>
        <w:numId w:val="1"/>
      </w:numPr>
      <w:outlineLvl w:val="0"/>
    </w:pPr>
    <w:rPr>
      <w:b/>
      <w:bCs/>
      <w:u w:val="single"/>
      <w:lang w:val="sr-Latn-CS"/>
    </w:rPr>
  </w:style>
  <w:style w:type="paragraph" w:styleId="Heading2">
    <w:name w:val="heading 2"/>
    <w:basedOn w:val="Normal"/>
    <w:next w:val="Normal"/>
    <w:link w:val="Heading2Char"/>
    <w:qFormat/>
    <w:rsid w:val="00FF21EF"/>
    <w:pPr>
      <w:keepNext/>
      <w:outlineLvl w:val="1"/>
    </w:pPr>
    <w:rPr>
      <w:b/>
      <w:bCs/>
      <w:u w:val="single"/>
      <w:lang w:val="sr-Latn-CS"/>
    </w:rPr>
  </w:style>
  <w:style w:type="paragraph" w:styleId="Heading3">
    <w:name w:val="heading 3"/>
    <w:basedOn w:val="Normal"/>
    <w:next w:val="Normal"/>
    <w:link w:val="Heading3Char"/>
    <w:qFormat/>
    <w:rsid w:val="00FF21EF"/>
    <w:pPr>
      <w:keepNext/>
      <w:outlineLvl w:val="2"/>
    </w:pPr>
    <w:rPr>
      <w:b/>
      <w:bCs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563D"/>
    <w:rPr>
      <w:b/>
      <w:bCs/>
      <w:sz w:val="24"/>
      <w:szCs w:val="24"/>
      <w:u w:val="single"/>
      <w:lang w:val="sr-Latn-C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563D"/>
    <w:rPr>
      <w:rFonts w:asciiTheme="majorHAnsi" w:eastAsiaTheme="majorEastAsia" w:hAnsiTheme="majorHAnsi" w:cstheme="majorBidi"/>
      <w:b/>
      <w:bCs/>
      <w:i/>
      <w:iCs/>
      <w:sz w:val="28"/>
      <w:szCs w:val="28"/>
      <w:lang w:val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563D"/>
    <w:rPr>
      <w:rFonts w:asciiTheme="majorHAnsi" w:eastAsiaTheme="majorEastAsia" w:hAnsiTheme="majorHAnsi" w:cstheme="majorBidi"/>
      <w:b/>
      <w:bCs/>
      <w:sz w:val="26"/>
      <w:szCs w:val="26"/>
      <w:lang w:val="ru-RU"/>
    </w:rPr>
  </w:style>
  <w:style w:type="paragraph" w:styleId="BodyText">
    <w:name w:val="Body Text"/>
    <w:basedOn w:val="Normal"/>
    <w:link w:val="BodyTextChar"/>
    <w:rsid w:val="00FF21EF"/>
    <w:pPr>
      <w:jc w:val="both"/>
    </w:pPr>
    <w:rPr>
      <w:bCs/>
      <w:lang w:val="sr-Latn-C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63D"/>
    <w:rPr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rsid w:val="008D3CE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703C6"/>
    <w:rPr>
      <w:rFonts w:cs="Times New Roman"/>
      <w:sz w:val="24"/>
      <w:szCs w:val="24"/>
      <w:lang w:val="ru-RU" w:eastAsia="en-US"/>
    </w:rPr>
  </w:style>
  <w:style w:type="character" w:styleId="PageNumber">
    <w:name w:val="page number"/>
    <w:basedOn w:val="DefaultParagraphFont"/>
    <w:rsid w:val="008D3CE9"/>
    <w:rPr>
      <w:rFonts w:cs="Times New Roman"/>
    </w:rPr>
  </w:style>
  <w:style w:type="table" w:styleId="TableGrid">
    <w:name w:val="Table Grid"/>
    <w:basedOn w:val="TableNormal"/>
    <w:uiPriority w:val="59"/>
    <w:rsid w:val="0000371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semiHidden/>
    <w:rsid w:val="002651F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F563D"/>
    <w:rPr>
      <w:sz w:val="20"/>
      <w:szCs w:val="20"/>
      <w:lang w:val="ru-RU"/>
    </w:rPr>
  </w:style>
  <w:style w:type="character" w:styleId="EndnoteReference">
    <w:name w:val="endnote reference"/>
    <w:basedOn w:val="DefaultParagraphFont"/>
    <w:semiHidden/>
    <w:rsid w:val="002651FD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2651F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703C6"/>
    <w:rPr>
      <w:rFonts w:cs="Times New Roman"/>
      <w:sz w:val="24"/>
      <w:szCs w:val="24"/>
      <w:lang w:val="ru-RU" w:eastAsia="en-US"/>
    </w:rPr>
  </w:style>
  <w:style w:type="paragraph" w:styleId="FootnoteText">
    <w:name w:val="footnote text"/>
    <w:basedOn w:val="Normal"/>
    <w:link w:val="FootnoteTextChar"/>
    <w:semiHidden/>
    <w:rsid w:val="00E8698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F563D"/>
    <w:rPr>
      <w:sz w:val="20"/>
      <w:szCs w:val="20"/>
      <w:lang w:val="ru-RU"/>
    </w:rPr>
  </w:style>
  <w:style w:type="character" w:styleId="FootnoteReference">
    <w:name w:val="footnote reference"/>
    <w:basedOn w:val="DefaultParagraphFont"/>
    <w:semiHidden/>
    <w:rsid w:val="00E8698F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rsid w:val="000703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703C6"/>
    <w:rPr>
      <w:rFonts w:ascii="Tahoma" w:hAnsi="Tahoma" w:cs="Tahoma"/>
      <w:sz w:val="16"/>
      <w:szCs w:val="16"/>
      <w:lang w:val="ru-RU" w:eastAsia="en-US"/>
    </w:rPr>
  </w:style>
  <w:style w:type="table" w:customStyle="1" w:styleId="LightShading1">
    <w:name w:val="Light Shading1"/>
    <w:uiPriority w:val="99"/>
    <w:rsid w:val="009B57F9"/>
    <w:rPr>
      <w:color w:val="000000"/>
      <w:sz w:val="20"/>
      <w:szCs w:val="20"/>
      <w:lang w:val="sl-SI" w:eastAsia="sl-SI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uiPriority w:val="99"/>
    <w:rsid w:val="009B57F9"/>
    <w:rPr>
      <w:color w:val="365F91"/>
      <w:sz w:val="20"/>
      <w:szCs w:val="20"/>
      <w:lang w:val="sl-SI" w:eastAsia="sl-SI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99"/>
    <w:rsid w:val="009B57F9"/>
    <w:rPr>
      <w:color w:val="943634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99"/>
    <w:rsid w:val="009B57F9"/>
    <w:rPr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TableContemporary">
    <w:name w:val="Table Contemporary"/>
    <w:basedOn w:val="TableNormal"/>
    <w:uiPriority w:val="99"/>
    <w:rsid w:val="009B57F9"/>
    <w:rPr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ListParagraph">
    <w:name w:val="List Paragraph"/>
    <w:basedOn w:val="Normal"/>
    <w:uiPriority w:val="34"/>
    <w:qFormat/>
    <w:rsid w:val="00E5147D"/>
    <w:pPr>
      <w:ind w:left="708"/>
    </w:pPr>
  </w:style>
  <w:style w:type="paragraph" w:styleId="BodyTextIndent">
    <w:name w:val="Body Text Indent"/>
    <w:basedOn w:val="Normal"/>
    <w:link w:val="BodyTextIndentChar"/>
    <w:rsid w:val="008C3282"/>
    <w:pPr>
      <w:suppressAutoHyphens/>
      <w:spacing w:after="120"/>
      <w:ind w:left="283"/>
    </w:pPr>
    <w:rPr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locked/>
    <w:rsid w:val="008C3282"/>
    <w:rPr>
      <w:rFonts w:cs="Times New Roman"/>
      <w:sz w:val="24"/>
      <w:szCs w:val="24"/>
      <w:lang w:val="en-US" w:eastAsia="ar-SA" w:bidi="ar-SA"/>
    </w:rPr>
  </w:style>
  <w:style w:type="paragraph" w:styleId="NormalWeb">
    <w:name w:val="Normal (Web)"/>
    <w:basedOn w:val="Normal"/>
    <w:uiPriority w:val="99"/>
    <w:rsid w:val="00C96978"/>
    <w:pPr>
      <w:spacing w:before="100" w:beforeAutospacing="1" w:after="100" w:afterAutospacing="1"/>
    </w:pPr>
    <w:rPr>
      <w:lang w:val="sr-Latn-BA" w:eastAsia="sr-Latn-BA"/>
    </w:rPr>
  </w:style>
  <w:style w:type="character" w:customStyle="1" w:styleId="apple-converted-space">
    <w:name w:val="apple-converted-space"/>
    <w:basedOn w:val="DefaultParagraphFont"/>
    <w:rsid w:val="00CC3076"/>
  </w:style>
  <w:style w:type="paragraph" w:customStyle="1" w:styleId="Default">
    <w:name w:val="Default"/>
    <w:rsid w:val="00CA0CB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sr-Latn-CS"/>
    </w:rPr>
  </w:style>
  <w:style w:type="character" w:styleId="Hyperlink">
    <w:name w:val="Hyperlink"/>
    <w:rsid w:val="00CA0CBC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CA0CB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A0CBC"/>
    <w:rPr>
      <w:sz w:val="24"/>
      <w:szCs w:val="24"/>
      <w:lang w:val="ru-RU"/>
    </w:rPr>
  </w:style>
  <w:style w:type="character" w:styleId="Emphasis">
    <w:name w:val="Emphasis"/>
    <w:qFormat/>
    <w:locked/>
    <w:rsid w:val="00CA0CBC"/>
    <w:rPr>
      <w:i/>
      <w:iCs/>
    </w:rPr>
  </w:style>
  <w:style w:type="paragraph" w:customStyle="1" w:styleId="Char">
    <w:name w:val="Char"/>
    <w:basedOn w:val="Normal"/>
    <w:rsid w:val="00CA0CBC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harCharCharCharCharCharChar">
    <w:name w:val="Char Char Char Char Char Char Char"/>
    <w:basedOn w:val="Normal"/>
    <w:rsid w:val="00CA0CBC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CommentReference">
    <w:name w:val="annotation reference"/>
    <w:rsid w:val="00CA0CB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A0CB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A0CBC"/>
    <w:rPr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rsid w:val="00CA0C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0CBC"/>
    <w:rPr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4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61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94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60EF0-5100-46BB-9621-5E6152BB5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3782</Words>
  <Characters>21562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Mišljenje ovlašćenog aktuara na tromjesečni izvještaj o ulaganju sredstava tehničke rezerve i garantnog fonda društva za osiguranje  „Drina osiguranja“ a.d. Milići (na dan 30.06. 2008. godine)</vt:lpstr>
    </vt:vector>
  </TitlesOfParts>
  <Company>Kompanija Bobar</Company>
  <LinksUpToDate>false</LinksUpToDate>
  <CharactersWithSpaces>25294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Mišljenje ovlašćenog aktuara na tromjesečni izvještaj o ulaganju sredstava tehničke rezerve i garantnog fonda društva za osiguranje  „Drina osiguranja“ a.d. Milići (na dan 30.06. 2008. godine)</dc:title>
  <dc:creator>Vladimir Nikolić</dc:creator>
  <cp:lastModifiedBy>hpkor</cp:lastModifiedBy>
  <cp:revision>4</cp:revision>
  <cp:lastPrinted>2016-04-07T12:16:00Z</cp:lastPrinted>
  <dcterms:created xsi:type="dcterms:W3CDTF">2025-04-09T20:54:00Z</dcterms:created>
  <dcterms:modified xsi:type="dcterms:W3CDTF">2025-04-16T13:26:00Z</dcterms:modified>
</cp:coreProperties>
</file>